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864729" w14:textId="7FF4F60E" w:rsidR="00D75CB7" w:rsidRDefault="00D75CB7" w:rsidP="00A15247">
      <w:pPr>
        <w:pStyle w:val="CRCoverPage"/>
        <w:tabs>
          <w:tab w:val="right" w:pos="9639"/>
        </w:tabs>
        <w:spacing w:after="0"/>
        <w:rPr>
          <w:b/>
          <w:i/>
          <w:noProof/>
          <w:sz w:val="28"/>
        </w:rPr>
      </w:pPr>
      <w:r>
        <w:rPr>
          <w:b/>
          <w:noProof/>
          <w:sz w:val="24"/>
        </w:rPr>
        <w:t>3GPP TSG-CT WG4 Meeting #</w:t>
      </w:r>
      <w:r w:rsidRPr="00C17EEF">
        <w:rPr>
          <w:b/>
          <w:noProof/>
          <w:sz w:val="24"/>
        </w:rPr>
        <w:t>10</w:t>
      </w:r>
      <w:r>
        <w:rPr>
          <w:b/>
          <w:noProof/>
          <w:sz w:val="24"/>
        </w:rPr>
        <w:t>7-bis-</w:t>
      </w:r>
      <w:r w:rsidRPr="00C17EEF">
        <w:rPr>
          <w:b/>
          <w:noProof/>
          <w:sz w:val="24"/>
        </w:rPr>
        <w:t>e</w:t>
      </w:r>
      <w:r>
        <w:rPr>
          <w:b/>
          <w:i/>
          <w:noProof/>
          <w:sz w:val="28"/>
        </w:rPr>
        <w:tab/>
      </w:r>
      <w:r>
        <w:rPr>
          <w:b/>
          <w:noProof/>
          <w:sz w:val="24"/>
        </w:rPr>
        <w:t>C4-2200</w:t>
      </w:r>
      <w:r w:rsidR="00486650">
        <w:rPr>
          <w:rFonts w:hint="eastAsia"/>
          <w:b/>
          <w:noProof/>
          <w:sz w:val="24"/>
          <w:lang w:eastAsia="zh-CN"/>
        </w:rPr>
        <w:t>73</w:t>
      </w:r>
    </w:p>
    <w:p w14:paraId="0264CC36" w14:textId="77777777" w:rsidR="00D75CB7" w:rsidRDefault="00D75CB7" w:rsidP="00D75CB7">
      <w:pPr>
        <w:pStyle w:val="CRCoverPage"/>
        <w:outlineLvl w:val="0"/>
        <w:rPr>
          <w:b/>
          <w:noProof/>
          <w:sz w:val="24"/>
        </w:rPr>
      </w:pPr>
      <w:r>
        <w:rPr>
          <w:b/>
          <w:noProof/>
          <w:sz w:val="24"/>
        </w:rPr>
        <w:t>E-Meeting, 1</w:t>
      </w:r>
      <w:r>
        <w:rPr>
          <w:b/>
          <w:noProof/>
          <w:sz w:val="24"/>
          <w:lang w:eastAsia="ja-JP"/>
        </w:rPr>
        <w:t>7</w:t>
      </w:r>
      <w:r w:rsidRPr="00A40262">
        <w:rPr>
          <w:b/>
          <w:noProof/>
          <w:sz w:val="24"/>
          <w:vertAlign w:val="superscript"/>
        </w:rPr>
        <w:t>th</w:t>
      </w:r>
      <w:r>
        <w:rPr>
          <w:b/>
          <w:noProof/>
          <w:sz w:val="24"/>
        </w:rPr>
        <w:t>– 21</w:t>
      </w:r>
      <w:r w:rsidRPr="002141C3">
        <w:rPr>
          <w:b/>
          <w:noProof/>
          <w:sz w:val="24"/>
          <w:vertAlign w:val="superscript"/>
        </w:rPr>
        <w:t>st</w:t>
      </w:r>
      <w:r>
        <w:rPr>
          <w:b/>
          <w:noProof/>
          <w:sz w:val="24"/>
        </w:rPr>
        <w:t xml:space="preserve">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DFFC70" w:rsidR="001E41F3" w:rsidRPr="00410371" w:rsidRDefault="00C46751" w:rsidP="0003556D">
            <w:pPr>
              <w:pStyle w:val="CRCoverPage"/>
              <w:spacing w:after="0"/>
              <w:jc w:val="right"/>
              <w:rPr>
                <w:b/>
                <w:noProof/>
                <w:sz w:val="28"/>
              </w:rPr>
            </w:pPr>
            <w:r>
              <w:fldChar w:fldCharType="begin"/>
            </w:r>
            <w:r>
              <w:instrText xml:space="preserve"> DOCPROPERTY  Spec#  \* MERGEFORMAT </w:instrText>
            </w:r>
            <w:r>
              <w:fldChar w:fldCharType="separate"/>
            </w:r>
            <w:r w:rsidR="00023787">
              <w:rPr>
                <w:b/>
                <w:noProof/>
                <w:sz w:val="28"/>
              </w:rPr>
              <w:t>2</w:t>
            </w:r>
            <w:r w:rsidR="001B6D97">
              <w:rPr>
                <w:b/>
                <w:noProof/>
                <w:sz w:val="28"/>
              </w:rPr>
              <w:t>9</w:t>
            </w:r>
            <w:r w:rsidR="00023787">
              <w:rPr>
                <w:b/>
                <w:noProof/>
                <w:sz w:val="28"/>
              </w:rPr>
              <w:t>.</w:t>
            </w:r>
            <w:r w:rsidR="001B6D97">
              <w:rPr>
                <w:b/>
                <w:noProof/>
                <w:sz w:val="28"/>
              </w:rPr>
              <w:t>5</w:t>
            </w:r>
            <w:r w:rsidR="0003556D">
              <w:rPr>
                <w:b/>
                <w:noProof/>
                <w:sz w:val="28"/>
              </w:rPr>
              <w:t>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E80E9E" w:rsidR="001E41F3" w:rsidRPr="00410371" w:rsidRDefault="00C46751" w:rsidP="007E5573">
            <w:pPr>
              <w:pStyle w:val="CRCoverPage"/>
              <w:spacing w:after="0"/>
              <w:rPr>
                <w:noProof/>
              </w:rPr>
            </w:pPr>
            <w:r>
              <w:fldChar w:fldCharType="begin"/>
            </w:r>
            <w:r>
              <w:instrText xml:space="preserve"> DOCPROPERTY  Cr#  \* MERGEFORMAT </w:instrText>
            </w:r>
            <w:r>
              <w:fldChar w:fldCharType="separate"/>
            </w:r>
            <w:r w:rsidR="007E5573">
              <w:rPr>
                <w:rFonts w:hint="eastAsia"/>
                <w:b/>
                <w:noProof/>
                <w:sz w:val="28"/>
                <w:lang w:eastAsia="zh-CN"/>
              </w:rPr>
              <w:t>0513</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A9AA0A" w:rsidR="001E41F3" w:rsidRPr="00410371" w:rsidRDefault="00950E0A" w:rsidP="00023787">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25DB4E" w:rsidR="001E41F3" w:rsidRPr="00410371" w:rsidRDefault="00C46751" w:rsidP="001B6D97">
            <w:pPr>
              <w:pStyle w:val="CRCoverPage"/>
              <w:spacing w:after="0"/>
              <w:jc w:val="center"/>
              <w:rPr>
                <w:noProof/>
                <w:sz w:val="28"/>
              </w:rPr>
            </w:pPr>
            <w:r>
              <w:fldChar w:fldCharType="begin"/>
            </w:r>
            <w:r>
              <w:instrText xml:space="preserve"> DOCPROPERTY  Version  \* MERGEFORMAT </w:instrText>
            </w:r>
            <w:r>
              <w:fldChar w:fldCharType="separate"/>
            </w:r>
            <w:r w:rsidR="00950E0A">
              <w:rPr>
                <w:b/>
                <w:noProof/>
                <w:sz w:val="28"/>
              </w:rPr>
              <w:t>1</w:t>
            </w:r>
            <w:r w:rsidR="001B6D97">
              <w:rPr>
                <w:b/>
                <w:noProof/>
                <w:sz w:val="28"/>
              </w:rPr>
              <w:t>7</w:t>
            </w:r>
            <w:r w:rsidR="00023787">
              <w:rPr>
                <w:b/>
                <w:noProof/>
                <w:sz w:val="28"/>
              </w:rPr>
              <w:t>.</w:t>
            </w:r>
            <w:r w:rsidR="005E067E">
              <w:rPr>
                <w:b/>
                <w:noProof/>
                <w:sz w:val="28"/>
              </w:rPr>
              <w:t>3</w:t>
            </w:r>
            <w:r w:rsidR="0002378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3FFD35" w:rsidR="001E41F3" w:rsidRDefault="004A1940" w:rsidP="00E35130">
            <w:pPr>
              <w:pStyle w:val="CRCoverPage"/>
              <w:spacing w:after="0"/>
              <w:ind w:left="100"/>
              <w:rPr>
                <w:noProof/>
              </w:rPr>
            </w:pPr>
            <w:fldSimple w:instr=" DOCPROPERTY  CrTitle  \* MERGEFORMAT ">
              <w:r w:rsidR="00BE001E">
                <w:rPr>
                  <w:lang w:eastAsia="zh-CN"/>
                </w:rPr>
                <w:t>Notify I-SMF Removal by s</w:t>
              </w:r>
              <w:r w:rsidR="00D042E2">
                <w:rPr>
                  <w:lang w:eastAsia="zh-CN"/>
                </w:rPr>
                <w:t>end</w:t>
              </w:r>
              <w:r w:rsidR="00BE001E">
                <w:rPr>
                  <w:lang w:eastAsia="zh-CN"/>
                </w:rPr>
                <w:t>ing</w:t>
              </w:r>
              <w:r w:rsidR="00D042E2">
                <w:rPr>
                  <w:lang w:eastAsia="zh-CN"/>
                </w:rPr>
                <w:t xml:space="preserve"> </w:t>
              </w:r>
              <w:r w:rsidR="00E35130">
                <w:rPr>
                  <w:lang w:eastAsia="zh-CN"/>
                </w:rPr>
                <w:t xml:space="preserve">empty </w:t>
              </w:r>
              <w:r w:rsidR="00D042E2">
                <w:rPr>
                  <w:lang w:eastAsia="zh-CN"/>
                </w:rPr>
                <w:t>DNAI</w:t>
              </w:r>
              <w:r w:rsidR="00E35130">
                <w:rPr>
                  <w:lang w:eastAsia="zh-CN"/>
                </w:rPr>
                <w:t xml:space="preserve"> </w:t>
              </w:r>
              <w:r w:rsidR="00D042E2">
                <w:rPr>
                  <w:lang w:eastAsia="zh-CN"/>
                </w:rPr>
                <w:t>to AMF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DFA7B4" w:rsidR="001E41F3" w:rsidRDefault="00C46751" w:rsidP="00023787">
            <w:pPr>
              <w:pStyle w:val="CRCoverPage"/>
              <w:spacing w:after="0"/>
              <w:ind w:left="100"/>
              <w:rPr>
                <w:noProof/>
              </w:rPr>
            </w:pPr>
            <w:r>
              <w:fldChar w:fldCharType="begin"/>
            </w:r>
            <w:r>
              <w:instrText xml:space="preserve"> DOCPROPERTY  SourceIfWg  \* MERGEFORMAT </w:instrText>
            </w:r>
            <w:r>
              <w:fldChar w:fldCharType="separate"/>
            </w:r>
            <w:r w:rsidR="00023787">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B35B1A" w:rsidR="001E41F3" w:rsidRDefault="00C46751" w:rsidP="00C77EBD">
            <w:pPr>
              <w:pStyle w:val="CRCoverPage"/>
              <w:spacing w:after="0"/>
              <w:ind w:left="100"/>
              <w:rPr>
                <w:noProof/>
              </w:rPr>
            </w:pPr>
            <w:r>
              <w:fldChar w:fldCharType="begin"/>
            </w:r>
            <w:r>
              <w:instrText xml:space="preserve"> DOCPROPERTY  RelatedWis  \* MERGEFORMAT </w:instrText>
            </w:r>
            <w:r>
              <w:fldChar w:fldCharType="separate"/>
            </w:r>
            <w:r w:rsidR="00C77EBD">
              <w:rPr>
                <w:rFonts w:cs="Arial"/>
                <w:lang w:val="en-US"/>
              </w:rPr>
              <w:t>eEDGE_5GC</w:t>
            </w:r>
            <w:r>
              <w:rPr>
                <w:rFonts w:cs="Arial"/>
                <w:lang w:val="en-US"/>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0FFFF0" w:rsidR="001E41F3" w:rsidRDefault="00C46751" w:rsidP="006855A1">
            <w:pPr>
              <w:pStyle w:val="CRCoverPage"/>
              <w:spacing w:after="0"/>
              <w:ind w:left="100"/>
              <w:rPr>
                <w:noProof/>
              </w:rPr>
            </w:pPr>
            <w:r>
              <w:fldChar w:fldCharType="begin"/>
            </w:r>
            <w:r>
              <w:instrText xml:space="preserve"> DOCPROPERTY  ResDate  \* MERGEFORMAT </w:instrText>
            </w:r>
            <w:r>
              <w:fldChar w:fldCharType="separate"/>
            </w:r>
            <w:r w:rsidR="00023787">
              <w:rPr>
                <w:noProof/>
              </w:rPr>
              <w:t>202</w:t>
            </w:r>
            <w:r w:rsidR="006855A1">
              <w:rPr>
                <w:noProof/>
              </w:rPr>
              <w:t>2</w:t>
            </w:r>
            <w:r w:rsidR="00023787">
              <w:rPr>
                <w:noProof/>
              </w:rPr>
              <w:t>-</w:t>
            </w:r>
            <w:r w:rsidR="006855A1">
              <w:rPr>
                <w:noProof/>
              </w:rPr>
              <w:t>0</w:t>
            </w:r>
            <w:r w:rsidR="00C617E5">
              <w:rPr>
                <w:noProof/>
              </w:rPr>
              <w:t>1</w:t>
            </w:r>
            <w:r w:rsidR="00023787">
              <w:rPr>
                <w:noProof/>
              </w:rPr>
              <w:t>-</w:t>
            </w:r>
            <w:r w:rsidR="00236071">
              <w:rPr>
                <w:noProof/>
              </w:rPr>
              <w:t>0</w:t>
            </w:r>
            <w:r w:rsidR="006855A1">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AB6DA8" w:rsidR="001E41F3" w:rsidRDefault="00C77EBD" w:rsidP="00023787">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E7C726" w:rsidR="001E41F3" w:rsidRDefault="00C46751" w:rsidP="006855A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3787">
              <w:rPr>
                <w:noProof/>
              </w:rPr>
              <w:t>-1</w:t>
            </w:r>
            <w:r w:rsidR="006855A1">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B1E1AE" w14:textId="5B9D4AB4" w:rsidR="00EF1E8B" w:rsidRDefault="00163B76" w:rsidP="003A6FEA">
            <w:pPr>
              <w:pStyle w:val="CRCoverPage"/>
              <w:spacing w:after="0"/>
              <w:ind w:left="100"/>
              <w:rPr>
                <w:lang w:val="en-US" w:eastAsia="zh-CN"/>
              </w:rPr>
            </w:pPr>
            <w:r>
              <w:rPr>
                <w:lang w:val="en-US" w:eastAsia="zh-CN"/>
              </w:rPr>
              <w:t xml:space="preserve">As described in TS23.501 clause 5.34.3, </w:t>
            </w:r>
            <w:r w:rsidR="00CE021B">
              <w:rPr>
                <w:lang w:val="en-US" w:eastAsia="zh-CN"/>
              </w:rPr>
              <w:t>the SMF may provide empty DNAI list to the AMF to trigger the I-SMF removal (see S2-2109277):</w:t>
            </w:r>
          </w:p>
          <w:p w14:paraId="5176C5E5" w14:textId="1D7AC29D" w:rsidR="00163B76" w:rsidRPr="00792E31" w:rsidRDefault="00163B76" w:rsidP="00792E31">
            <w:pPr>
              <w:pStyle w:val="CRCoverPage"/>
              <w:spacing w:after="0"/>
              <w:ind w:left="284"/>
              <w:rPr>
                <w:i/>
                <w:lang w:val="en-US" w:eastAsia="zh-CN"/>
              </w:rPr>
            </w:pPr>
            <w:r w:rsidRPr="00792E31">
              <w:rPr>
                <w:i/>
              </w:rPr>
              <w:t xml:space="preserve">If the SMF determines that target DNAI currently served by I-SMF should not be used for the PDU Session hence </w:t>
            </w:r>
            <w:r w:rsidRPr="00792E31">
              <w:rPr>
                <w:rFonts w:hint="eastAsia"/>
                <w:i/>
                <w:lang w:eastAsia="zh-CN"/>
              </w:rPr>
              <w:t>the existing I-SMF is not needed</w:t>
            </w:r>
            <w:r w:rsidRPr="00792E31">
              <w:rPr>
                <w:i/>
                <w:lang w:eastAsia="zh-CN"/>
              </w:rPr>
              <w:t xml:space="preserve"> </w:t>
            </w:r>
            <w:r w:rsidRPr="00792E31">
              <w:rPr>
                <w:i/>
              </w:rPr>
              <w:t>(e.g. due to the updated PCC rules removes DNAI(s) that was provided in the previous PCC rules)</w:t>
            </w:r>
            <w:r w:rsidRPr="00792E31">
              <w:rPr>
                <w:rFonts w:hint="eastAsia"/>
                <w:i/>
                <w:lang w:eastAsia="zh-CN"/>
              </w:rPr>
              <w:t>, t</w:t>
            </w:r>
            <w:r w:rsidRPr="00792E31">
              <w:rPr>
                <w:i/>
              </w:rPr>
              <w:t>he SMF sends the target DNAI information without including target DNAI to AMF, which may trigger the I-SMF removal.</w:t>
            </w:r>
          </w:p>
          <w:p w14:paraId="12F988A3" w14:textId="77777777" w:rsidR="009C405B" w:rsidRDefault="009C405B" w:rsidP="00957797">
            <w:pPr>
              <w:pStyle w:val="CRCoverPage"/>
              <w:spacing w:after="0"/>
              <w:ind w:left="100"/>
              <w:rPr>
                <w:lang w:val="en-US" w:eastAsia="zh-CN"/>
              </w:rPr>
            </w:pPr>
          </w:p>
          <w:p w14:paraId="708AA7DE" w14:textId="593488FF" w:rsidR="00661DE7" w:rsidRPr="00661DE7" w:rsidRDefault="009C405B" w:rsidP="00957797">
            <w:pPr>
              <w:pStyle w:val="CRCoverPage"/>
              <w:spacing w:after="0"/>
              <w:ind w:left="100"/>
              <w:rPr>
                <w:lang w:val="en-US" w:eastAsia="zh-CN"/>
              </w:rPr>
            </w:pPr>
            <w:r>
              <w:rPr>
                <w:lang w:val="en-US" w:eastAsia="zh-CN"/>
              </w:rPr>
              <w:t xml:space="preserve">To support this enhancement, </w:t>
            </w:r>
            <w:r w:rsidR="00850D8C">
              <w:rPr>
                <w:lang w:val="en-US" w:eastAsia="zh-CN"/>
              </w:rPr>
              <w:t>updates to the SM Context Status Notification service operation is needed.</w:t>
            </w:r>
          </w:p>
        </w:tc>
      </w:tr>
      <w:tr w:rsidR="001E41F3" w14:paraId="4CA74D09" w14:textId="77777777" w:rsidTr="00547111">
        <w:tc>
          <w:tcPr>
            <w:tcW w:w="2694" w:type="dxa"/>
            <w:gridSpan w:val="2"/>
            <w:tcBorders>
              <w:left w:val="single" w:sz="4" w:space="0" w:color="auto"/>
            </w:tcBorders>
          </w:tcPr>
          <w:p w14:paraId="2D0866D6" w14:textId="5492C41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C91950" w14:textId="77777777" w:rsidR="00ED396F" w:rsidRDefault="00A56848" w:rsidP="00ED396F">
            <w:pPr>
              <w:pStyle w:val="CRCoverPage"/>
              <w:spacing w:after="0"/>
              <w:ind w:left="100"/>
              <w:rPr>
                <w:noProof/>
              </w:rPr>
            </w:pPr>
            <w:r>
              <w:rPr>
                <w:noProof/>
              </w:rPr>
              <w:t>Following changes are proposed:</w:t>
            </w:r>
          </w:p>
          <w:p w14:paraId="7985C947" w14:textId="5072B43E" w:rsidR="00A56848" w:rsidRDefault="00A56848" w:rsidP="00ED396F">
            <w:pPr>
              <w:pStyle w:val="CRCoverPage"/>
              <w:spacing w:after="0"/>
              <w:ind w:left="100"/>
              <w:rPr>
                <w:noProof/>
              </w:rPr>
            </w:pPr>
            <w:r>
              <w:rPr>
                <w:noProof/>
              </w:rPr>
              <w:t>- In clause 5.2.2.5.1</w:t>
            </w:r>
            <w:r w:rsidR="00CE33A1">
              <w:rPr>
                <w:noProof/>
              </w:rPr>
              <w:t xml:space="preserve"> / 5.2.2.10.1</w:t>
            </w:r>
            <w:r>
              <w:rPr>
                <w:noProof/>
              </w:rPr>
              <w:t xml:space="preserve">, describe the </w:t>
            </w:r>
            <w:r w:rsidR="003373E4">
              <w:rPr>
                <w:noProof/>
              </w:rPr>
              <w:t>I-SMF/</w:t>
            </w:r>
            <w:r>
              <w:rPr>
                <w:noProof/>
              </w:rPr>
              <w:t>SMF behaviour of providing empty DNAI list</w:t>
            </w:r>
            <w:r w:rsidR="002D321D">
              <w:rPr>
                <w:noProof/>
              </w:rPr>
              <w:t>, to trigger the I-SMF removal;</w:t>
            </w:r>
          </w:p>
          <w:p w14:paraId="1349B622" w14:textId="27621F7C" w:rsidR="002D321D" w:rsidRDefault="002D321D" w:rsidP="00ED396F">
            <w:pPr>
              <w:pStyle w:val="CRCoverPage"/>
              <w:spacing w:after="0"/>
              <w:ind w:left="100"/>
              <w:rPr>
                <w:noProof/>
              </w:rPr>
            </w:pPr>
            <w:r>
              <w:rPr>
                <w:noProof/>
              </w:rPr>
              <w:t>- In clause 6.1.6.2.8</w:t>
            </w:r>
            <w:r w:rsidR="00F10489">
              <w:rPr>
                <w:noProof/>
              </w:rPr>
              <w:t xml:space="preserve"> / 6.1.6.2.17</w:t>
            </w:r>
            <w:r>
              <w:rPr>
                <w:noProof/>
              </w:rPr>
              <w:t>, update the description of “targetDnaiList” to allow empty DNAI list;</w:t>
            </w:r>
          </w:p>
          <w:p w14:paraId="25E2C85F" w14:textId="5A06E13E" w:rsidR="00762746" w:rsidRDefault="002D321D" w:rsidP="00762746">
            <w:pPr>
              <w:pStyle w:val="CRCoverPage"/>
              <w:spacing w:after="0"/>
              <w:ind w:left="100"/>
              <w:rPr>
                <w:noProof/>
              </w:rPr>
            </w:pPr>
            <w:r>
              <w:rPr>
                <w:noProof/>
              </w:rPr>
              <w:t>- In clause 6.1.6.3.9, add new value “I_SMF_REMOVAL” to Reso</w:t>
            </w:r>
            <w:r w:rsidR="00762746">
              <w:rPr>
                <w:noProof/>
              </w:rPr>
              <w:t>urceStatus;</w:t>
            </w:r>
          </w:p>
          <w:p w14:paraId="31C656EC" w14:textId="3A5C016E" w:rsidR="00205A3E" w:rsidRDefault="00205A3E" w:rsidP="002D321D">
            <w:pPr>
              <w:pStyle w:val="CRCoverPage"/>
              <w:spacing w:after="0"/>
              <w:ind w:left="100"/>
              <w:rPr>
                <w:noProof/>
              </w:rPr>
            </w:pPr>
            <w:r>
              <w:rPr>
                <w:noProof/>
              </w:rPr>
              <w:t>- In clause A.2, update the OpenAPI accordingly.</w:t>
            </w:r>
          </w:p>
        </w:tc>
      </w:tr>
      <w:tr w:rsidR="001E41F3" w14:paraId="1F886379" w14:textId="77777777" w:rsidTr="00547111">
        <w:tc>
          <w:tcPr>
            <w:tcW w:w="2694" w:type="dxa"/>
            <w:gridSpan w:val="2"/>
            <w:tcBorders>
              <w:left w:val="single" w:sz="4" w:space="0" w:color="auto"/>
            </w:tcBorders>
          </w:tcPr>
          <w:p w14:paraId="4D989623" w14:textId="082DA45B"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90239A" w:rsidR="001E41F3" w:rsidRDefault="00D07F9D" w:rsidP="00EA3321">
            <w:pPr>
              <w:pStyle w:val="CRCoverPage"/>
              <w:spacing w:after="0"/>
              <w:ind w:left="100"/>
              <w:rPr>
                <w:noProof/>
              </w:rPr>
            </w:pPr>
            <w:r>
              <w:rPr>
                <w:noProof/>
              </w:rPr>
              <w:t>Empty DNAI list is not able to be provided to the AMF so as to trigger the I-SMF removal.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40691E" w:rsidR="001E41F3" w:rsidRPr="00BB3D59" w:rsidRDefault="00D07F9D" w:rsidP="00BB3D59">
            <w:pPr>
              <w:pStyle w:val="CRCoverPage"/>
              <w:spacing w:after="0"/>
              <w:ind w:left="100"/>
              <w:rPr>
                <w:noProof/>
                <w:lang w:val="en-US"/>
              </w:rPr>
            </w:pPr>
            <w:r>
              <w:rPr>
                <w:noProof/>
                <w:lang w:val="en-US"/>
              </w:rPr>
              <w:t xml:space="preserve">5.2.2.5.1, </w:t>
            </w:r>
            <w:r w:rsidR="00E436BF">
              <w:rPr>
                <w:noProof/>
                <w:lang w:val="en-US"/>
              </w:rPr>
              <w:t xml:space="preserve">5.2.2.10.1, </w:t>
            </w:r>
            <w:r>
              <w:rPr>
                <w:noProof/>
                <w:lang w:val="en-US"/>
              </w:rPr>
              <w:t xml:space="preserve">6.1.6.2.8, </w:t>
            </w:r>
            <w:r w:rsidR="00E436BF">
              <w:rPr>
                <w:noProof/>
                <w:lang w:val="en-US"/>
              </w:rPr>
              <w:t xml:space="preserve">6.1.6.2.17, </w:t>
            </w:r>
            <w:r>
              <w:rPr>
                <w:noProof/>
                <w:lang w:val="en-US"/>
              </w:rPr>
              <w:t>6.1.6.3.9,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E1F4E9" w:rsidR="001E41F3" w:rsidRDefault="00435318" w:rsidP="004F335F">
            <w:pPr>
              <w:pStyle w:val="CRCoverPage"/>
              <w:spacing w:after="0"/>
              <w:ind w:left="100"/>
              <w:rPr>
                <w:noProof/>
              </w:rPr>
            </w:pPr>
            <w:r>
              <w:rPr>
                <w:noProof/>
              </w:rPr>
              <w:t>This contribution introduces backward compatible new features to the OpenAPI file Nsmf_PDUSession.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D774D3" w:rsidR="001D1745" w:rsidRDefault="001D1745" w:rsidP="00B273AF">
            <w:pPr>
              <w:pStyle w:val="CRCoverPage"/>
              <w:spacing w:after="0"/>
              <w:ind w:left="100"/>
              <w:rPr>
                <w:noProof/>
              </w:rPr>
            </w:pPr>
          </w:p>
        </w:tc>
      </w:tr>
    </w:tbl>
    <w:p w14:paraId="17759814" w14:textId="14EF9F4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1C7F89F" w14:textId="77777777" w:rsidR="00236DE3" w:rsidRDefault="00236DE3" w:rsidP="00236DE3">
      <w:pPr>
        <w:pStyle w:val="5"/>
      </w:pPr>
      <w:bookmarkStart w:id="1" w:name="_Toc25073802"/>
      <w:bookmarkStart w:id="2" w:name="_Toc34062970"/>
      <w:bookmarkStart w:id="3" w:name="_Toc43119939"/>
      <w:bookmarkStart w:id="4" w:name="_Toc49767994"/>
      <w:bookmarkStart w:id="5" w:name="_Toc56434167"/>
      <w:bookmarkStart w:id="6" w:name="_Toc90558494"/>
      <w:bookmarkStart w:id="7" w:name="_Toc11338587"/>
      <w:bookmarkStart w:id="8" w:name="_Toc27585239"/>
      <w:bookmarkStart w:id="9" w:name="_Toc36457205"/>
      <w:bookmarkStart w:id="10" w:name="_Toc45028099"/>
      <w:bookmarkStart w:id="11" w:name="_Toc45028934"/>
      <w:bookmarkStart w:id="12" w:name="_Toc67681693"/>
      <w:bookmarkStart w:id="13" w:name="_Toc90562122"/>
      <w:bookmarkStart w:id="14" w:name="_Toc26202340"/>
      <w:bookmarkStart w:id="15" w:name="_Toc26202526"/>
      <w:bookmarkStart w:id="16" w:name="_Toc34804241"/>
      <w:bookmarkStart w:id="17" w:name="_Toc35935812"/>
      <w:bookmarkStart w:id="18" w:name="_Toc45030032"/>
      <w:bookmarkStart w:id="19" w:name="_Toc51922392"/>
      <w:bookmarkStart w:id="20" w:name="_Toc51922811"/>
      <w:bookmarkStart w:id="21" w:name="_Toc74986947"/>
      <w:bookmarkStart w:id="22" w:name="_Toc19709716"/>
      <w:bookmarkStart w:id="23" w:name="_Toc27252991"/>
      <w:bookmarkStart w:id="24" w:name="_Toc44856079"/>
      <w:bookmarkStart w:id="25" w:name="_Toc44857967"/>
      <w:bookmarkStart w:id="26" w:name="_Toc51840292"/>
      <w:bookmarkStart w:id="27" w:name="_Toc57026754"/>
      <w:r>
        <w:t>5.2.2.5.1</w:t>
      </w:r>
      <w:r>
        <w:tab/>
        <w:t>General</w:t>
      </w:r>
      <w:bookmarkEnd w:id="1"/>
      <w:bookmarkEnd w:id="2"/>
      <w:bookmarkEnd w:id="3"/>
      <w:bookmarkEnd w:id="4"/>
      <w:bookmarkEnd w:id="5"/>
      <w:bookmarkEnd w:id="6"/>
    </w:p>
    <w:p w14:paraId="4F99C54D" w14:textId="77777777" w:rsidR="00236DE3" w:rsidRDefault="00236DE3" w:rsidP="00236DE3">
      <w:r>
        <w:t>The Notify SM Context Status service operation shall be used by the SMF to notify the NF Service Consumer about the status of an SM context related to a PDU session (e.g. when the SM context is released</w:t>
      </w:r>
      <w:r w:rsidRPr="00B25179">
        <w:t xml:space="preserve"> </w:t>
      </w:r>
      <w:r w:rsidRPr="008771D2">
        <w:t>and the release is not triggered by a Release SM Context Request</w:t>
      </w:r>
      <w:r>
        <w:t xml:space="preserve">, or </w:t>
      </w:r>
      <w:r w:rsidRPr="008771D2">
        <w:t>when the SM context is</w:t>
      </w:r>
      <w:r>
        <w:t xml:space="preserve"> moved to another system, or when the control of the PDU session is taken over by another I-SMF/V-SMF/SMF in the same SMF set) in the SMF, or in the V-SMF for HR roaming scenarios, or in the I-SMF for a PDU session with an I-SMF.</w:t>
      </w:r>
    </w:p>
    <w:p w14:paraId="5932F722" w14:textId="77777777" w:rsidR="00236DE3" w:rsidRDefault="00236DE3" w:rsidP="00236DE3">
      <w:r>
        <w:t xml:space="preserve">The Notify SM Context Status service operation may also be used by the SMF to provide the </w:t>
      </w:r>
      <w:r w:rsidRPr="0080722B">
        <w:t xml:space="preserve">SMF derived CN assisted RAN </w:t>
      </w:r>
      <w:r w:rsidRPr="00E539AC">
        <w:t>parameters tuning to the NF Service Consumer (e.g. AMF), if the NF Service Consumer has indicated support of the CARPT (CN Assisted RAN Parameters Tuning) feature.</w:t>
      </w:r>
    </w:p>
    <w:p w14:paraId="133FBD3A" w14:textId="77777777" w:rsidR="00236DE3" w:rsidRDefault="00236DE3" w:rsidP="00236DE3">
      <w:r>
        <w:t>The Notify SM Context Status service operation may also be used by the SMF to notify the DDN failure status.</w:t>
      </w:r>
    </w:p>
    <w:p w14:paraId="0F4B26CD" w14:textId="77777777" w:rsidR="00236DE3" w:rsidRDefault="00236DE3" w:rsidP="00236DE3">
      <w:r>
        <w:t>The Notify SM Context Status service operation may also be used to inform the NF service consumer (e.g. AMF) that the V-SMF has created the PDU session towards an alternative H-SMF for a HR PDU session or the I-SMF has created the PDU session towards an alternative SMF for a PDU session with I-SMF, during the PDU session establishment procedure.</w:t>
      </w:r>
    </w:p>
    <w:p w14:paraId="511C39F3" w14:textId="77777777" w:rsidR="00236DE3" w:rsidRDefault="00236DE3" w:rsidP="00236DE3">
      <w:r>
        <w:t>It is used in the following procedures:</w:t>
      </w:r>
    </w:p>
    <w:p w14:paraId="42E7F0F3" w14:textId="77777777" w:rsidR="00236DE3" w:rsidRDefault="00236DE3" w:rsidP="00236DE3">
      <w:pPr>
        <w:pStyle w:val="B1"/>
      </w:pPr>
      <w:r>
        <w:t>-</w:t>
      </w:r>
      <w:r>
        <w:tab/>
        <w:t xml:space="preserve">UE requested PDU Session Establishment procedure, when the PDU session establishment fails after the Create SM Context response or to provide the </w:t>
      </w:r>
      <w:r w:rsidRPr="0080722B">
        <w:t>SMF derived CN assisted RAN parameters tuning</w:t>
      </w:r>
      <w:r>
        <w:t>, or when an alternative H-SMF is used by the V-SMF for a HR PDU session (see clause 4.3.2.2</w:t>
      </w:r>
      <w:r w:rsidRPr="009158B7">
        <w:t xml:space="preserve"> </w:t>
      </w:r>
      <w:r>
        <w:t>of 3GPP TS 23.502 [3]), or when an alternative SMF is used by the I-SMF for a PDU session with an I-SMF (see clause 4.23.5.1</w:t>
      </w:r>
      <w:r w:rsidRPr="009158B7">
        <w:t xml:space="preserve"> </w:t>
      </w:r>
      <w:r>
        <w:t>of 3GPP TS 23.502 [3]);</w:t>
      </w:r>
    </w:p>
    <w:p w14:paraId="571373AA" w14:textId="77777777" w:rsidR="00236DE3" w:rsidRDefault="00236DE3" w:rsidP="00236DE3">
      <w:pPr>
        <w:pStyle w:val="B1"/>
      </w:pPr>
      <w:r>
        <w:t>-</w:t>
      </w:r>
      <w:r>
        <w:tab/>
        <w:t>UE or Network requested PDU session Modification (see clause 4.3.3.2</w:t>
      </w:r>
      <w:r w:rsidRPr="009158B7">
        <w:t xml:space="preserve"> </w:t>
      </w:r>
      <w:r>
        <w:t>of 3GPP TS 23.502 [3])</w:t>
      </w:r>
      <w:r w:rsidRPr="0080722B">
        <w:t xml:space="preserve"> </w:t>
      </w:r>
      <w:r>
        <w:t xml:space="preserve">to provide the </w:t>
      </w:r>
      <w:r w:rsidRPr="0080722B">
        <w:t>SMF derived CN assisted RAN parameters tuning</w:t>
      </w:r>
      <w:r>
        <w:t>;</w:t>
      </w:r>
    </w:p>
    <w:p w14:paraId="20493559" w14:textId="77777777" w:rsidR="00236DE3" w:rsidRDefault="00236DE3" w:rsidP="00236DE3">
      <w:pPr>
        <w:pStyle w:val="B1"/>
      </w:pPr>
      <w:r>
        <w:t>-</w:t>
      </w:r>
      <w:r>
        <w:tab/>
        <w:t>UE or Network requested PDU session release (see clause 4.3.4.2</w:t>
      </w:r>
      <w:r w:rsidRPr="009158B7">
        <w:t xml:space="preserve"> </w:t>
      </w:r>
      <w:r>
        <w:t>of 3GPP TS 23.502 [3]), e.g. SMF initiated release;</w:t>
      </w:r>
    </w:p>
    <w:p w14:paraId="33906316" w14:textId="77777777" w:rsidR="00236DE3" w:rsidRDefault="00236DE3" w:rsidP="00236DE3">
      <w:pPr>
        <w:pStyle w:val="B1"/>
      </w:pPr>
      <w:r>
        <w:rPr>
          <w:lang w:eastAsia="ko-KR"/>
        </w:rPr>
        <w:t>-</w:t>
      </w:r>
      <w:r>
        <w:rPr>
          <w:lang w:eastAsia="ko-KR"/>
        </w:rPr>
        <w:tab/>
      </w:r>
      <w:r w:rsidRPr="00DE59B4">
        <w:rPr>
          <w:rFonts w:hint="eastAsia"/>
          <w:lang w:eastAsia="ko-KR"/>
        </w:rPr>
        <w:t>Hando</w:t>
      </w:r>
      <w:r w:rsidRPr="00DE59B4">
        <w:rPr>
          <w:lang w:eastAsia="ko-KR"/>
        </w:rPr>
        <w:t xml:space="preserve">ver of a PDU Session procedure </w:t>
      </w:r>
      <w:r>
        <w:rPr>
          <w:lang w:eastAsia="ko-KR"/>
        </w:rPr>
        <w:t xml:space="preserve">between </w:t>
      </w:r>
      <w:r w:rsidRPr="00DE59B4">
        <w:rPr>
          <w:lang w:eastAsia="ko-KR"/>
        </w:rPr>
        <w:t>untrusted non-3GPP to 3GPP access</w:t>
      </w:r>
      <w:r>
        <w:rPr>
          <w:noProof/>
        </w:rPr>
        <w:t xml:space="preserve"> (see </w:t>
      </w:r>
      <w:r>
        <w:t xml:space="preserve">clauses </w:t>
      </w:r>
      <w:r w:rsidRPr="00DE59B4">
        <w:rPr>
          <w:noProof/>
        </w:rPr>
        <w:t>4.9.2.</w:t>
      </w:r>
      <w:r w:rsidRPr="006C27EF">
        <w:rPr>
          <w:noProof/>
        </w:rPr>
        <w:t>3</w:t>
      </w:r>
      <w:r w:rsidRPr="00DE59B4">
        <w:rPr>
          <w:noProof/>
        </w:rPr>
        <w:t>.2</w:t>
      </w:r>
      <w:r w:rsidRPr="009158B7">
        <w:t xml:space="preserve"> </w:t>
      </w:r>
      <w:r>
        <w:t xml:space="preserve">and </w:t>
      </w:r>
      <w:r w:rsidRPr="00DE59B4">
        <w:rPr>
          <w:noProof/>
        </w:rPr>
        <w:t>4.9.2.</w:t>
      </w:r>
      <w:r w:rsidRPr="00EB5EFE">
        <w:rPr>
          <w:noProof/>
        </w:rPr>
        <w:t>4</w:t>
      </w:r>
      <w:r w:rsidRPr="00DE59B4">
        <w:rPr>
          <w:noProof/>
        </w:rPr>
        <w:t>.2</w:t>
      </w:r>
      <w:r>
        <w:rPr>
          <w:noProof/>
        </w:rPr>
        <w:t xml:space="preserve"> </w:t>
      </w:r>
      <w:r>
        <w:t>of 3GPP TS 23.502 [3]);</w:t>
      </w:r>
    </w:p>
    <w:p w14:paraId="45360EF8" w14:textId="77777777" w:rsidR="00236DE3" w:rsidRDefault="00236DE3" w:rsidP="00236DE3">
      <w:pPr>
        <w:pStyle w:val="B1"/>
      </w:pPr>
      <w:r>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r>
        <w:t>clause </w:t>
      </w:r>
      <w:r w:rsidRPr="00DE59B4">
        <w:rPr>
          <w:noProof/>
        </w:rPr>
        <w:t>4.</w:t>
      </w:r>
      <w:r>
        <w:rPr>
          <w:noProof/>
        </w:rPr>
        <w:t xml:space="preserve">11.2.2 </w:t>
      </w:r>
      <w:r>
        <w:t>of 3GPP TS 23.502 [3]);</w:t>
      </w:r>
    </w:p>
    <w:p w14:paraId="45E920FA" w14:textId="77777777" w:rsidR="00236DE3" w:rsidRDefault="00236DE3" w:rsidP="00236DE3">
      <w:pPr>
        <w:pStyle w:val="B1"/>
      </w:pPr>
      <w:r>
        <w:t>-</w:t>
      </w:r>
      <w:r>
        <w:tab/>
      </w:r>
      <w:r w:rsidRPr="00050CA8">
        <w:t>Handover from 5GC-N3IWF to EPS</w:t>
      </w:r>
      <w:r>
        <w:t xml:space="preserve"> (</w:t>
      </w:r>
      <w:r>
        <w:rPr>
          <w:noProof/>
        </w:rPr>
        <w:t xml:space="preserve">see </w:t>
      </w:r>
      <w:r>
        <w:t>clause </w:t>
      </w:r>
      <w:r w:rsidRPr="00DE59B4">
        <w:rPr>
          <w:noProof/>
        </w:rPr>
        <w:t>4.</w:t>
      </w:r>
      <w:r>
        <w:rPr>
          <w:noProof/>
        </w:rPr>
        <w:t xml:space="preserve">11.3.2 </w:t>
      </w:r>
      <w:r>
        <w:t>of 3GPP TS 23.502 [3]);</w:t>
      </w:r>
    </w:p>
    <w:p w14:paraId="1BA2EB58" w14:textId="77777777" w:rsidR="00236DE3" w:rsidRDefault="00236DE3" w:rsidP="00236DE3">
      <w:pPr>
        <w:pStyle w:val="B1"/>
      </w:pPr>
      <w:r>
        <w:t>-</w:t>
      </w:r>
      <w:r>
        <w:tab/>
        <w:t>Handover from 5GS</w:t>
      </w:r>
      <w:r w:rsidRPr="00CB3BD5">
        <w:t xml:space="preserve"> </w:t>
      </w:r>
      <w:r>
        <w:t>to EPC/ePDG (</w:t>
      </w:r>
      <w:r>
        <w:rPr>
          <w:noProof/>
        </w:rPr>
        <w:t xml:space="preserve">see </w:t>
      </w:r>
      <w:r>
        <w:t>clause </w:t>
      </w:r>
      <w:r w:rsidRPr="00DE59B4">
        <w:rPr>
          <w:noProof/>
        </w:rPr>
        <w:t>4.</w:t>
      </w:r>
      <w:r>
        <w:rPr>
          <w:noProof/>
        </w:rPr>
        <w:t xml:space="preserve">11.4.2 </w:t>
      </w:r>
      <w:r>
        <w:t>of 3GPP TS 23.502 [3]);</w:t>
      </w:r>
    </w:p>
    <w:p w14:paraId="542B3E3F" w14:textId="77777777" w:rsidR="00236DE3" w:rsidRDefault="00236DE3" w:rsidP="00236DE3">
      <w:pPr>
        <w:pStyle w:val="B1"/>
      </w:pPr>
      <w:r>
        <w:t>-</w:t>
      </w:r>
      <w:r>
        <w:tab/>
      </w:r>
      <w:r w:rsidRPr="006510D3">
        <w:t>I-SMF Context Transfer</w:t>
      </w:r>
      <w:r>
        <w:t xml:space="preserve"> (</w:t>
      </w:r>
      <w:r>
        <w:rPr>
          <w:noProof/>
        </w:rPr>
        <w:t xml:space="preserve">see </w:t>
      </w:r>
      <w:r>
        <w:t>clause </w:t>
      </w:r>
      <w:r w:rsidRPr="00DE59B4">
        <w:rPr>
          <w:noProof/>
        </w:rPr>
        <w:t>4.</w:t>
      </w:r>
      <w:r>
        <w:rPr>
          <w:noProof/>
        </w:rPr>
        <w:t xml:space="preserve">26.5.2 </w:t>
      </w:r>
      <w:r>
        <w:t>of 3GPP TS 23.502 [3]);</w:t>
      </w:r>
    </w:p>
    <w:p w14:paraId="19FFE855" w14:textId="77777777" w:rsidR="00236DE3" w:rsidRDefault="00236DE3" w:rsidP="00236DE3">
      <w:pPr>
        <w:pStyle w:val="B1"/>
      </w:pPr>
      <w:r>
        <w:t>-</w:t>
      </w:r>
      <w:r>
        <w:tab/>
      </w:r>
      <w:r w:rsidRPr="006510D3">
        <w:t>SMF Context Transfer procedure, LBO or no Roaming, no I-SMF</w:t>
      </w:r>
      <w:r>
        <w:t xml:space="preserve"> (</w:t>
      </w:r>
      <w:r>
        <w:rPr>
          <w:noProof/>
        </w:rPr>
        <w:t xml:space="preserve">see </w:t>
      </w:r>
      <w:r>
        <w:t>clause </w:t>
      </w:r>
      <w:r w:rsidRPr="00DE59B4">
        <w:rPr>
          <w:noProof/>
        </w:rPr>
        <w:t>4.</w:t>
      </w:r>
      <w:r>
        <w:rPr>
          <w:noProof/>
        </w:rPr>
        <w:t xml:space="preserve">26.5.3 </w:t>
      </w:r>
      <w:r>
        <w:t>of 3GPP TS 23.502 [3]);</w:t>
      </w:r>
    </w:p>
    <w:p w14:paraId="0980B882" w14:textId="77777777" w:rsidR="00236DE3" w:rsidRDefault="00236DE3" w:rsidP="00236DE3">
      <w:pPr>
        <w:pStyle w:val="B1"/>
      </w:pPr>
      <w:r>
        <w:t>-</w:t>
      </w:r>
      <w:r>
        <w:tab/>
        <w:t>Handover from W-5GAN/5GC to 3GPP access/EPS (see clause 7.6.4.2 of 3GPP TS 23.316 [36]);</w:t>
      </w:r>
    </w:p>
    <w:p w14:paraId="2A330C79" w14:textId="77777777" w:rsidR="00236DE3" w:rsidRDefault="00236DE3" w:rsidP="00236DE3">
      <w:pPr>
        <w:pStyle w:val="B1"/>
      </w:pPr>
      <w:r>
        <w:t>-</w:t>
      </w:r>
      <w:r>
        <w:tab/>
        <w:t>5G-RG requested PDU Session Establishment via W-5GAN (see clause 7.3.1 of 3GPP TS 23.316 [36]);</w:t>
      </w:r>
    </w:p>
    <w:p w14:paraId="03724F1C" w14:textId="77777777" w:rsidR="00236DE3" w:rsidRDefault="00236DE3" w:rsidP="00236DE3">
      <w:pPr>
        <w:pStyle w:val="B1"/>
      </w:pPr>
      <w:r>
        <w:t>-</w:t>
      </w:r>
      <w:r>
        <w:tab/>
        <w:t>5G-RG or Network requested PDU Session Modification via W-5GAN (see clause 7.3.2 of 3GPP TS 23.316 [36]);</w:t>
      </w:r>
    </w:p>
    <w:p w14:paraId="53518DC8" w14:textId="77777777" w:rsidR="00236DE3" w:rsidRDefault="00236DE3" w:rsidP="00236DE3">
      <w:pPr>
        <w:pStyle w:val="B1"/>
      </w:pPr>
      <w:r>
        <w:t>-</w:t>
      </w:r>
      <w:r>
        <w:tab/>
        <w:t>5G-RG or Network requested PDU Session Release via W-5GAN (see clause 7.3.3 of 3GPP TS 23.316 [36])</w:t>
      </w:r>
    </w:p>
    <w:p w14:paraId="7AB91CBA" w14:textId="77777777" w:rsidR="00236DE3" w:rsidRDefault="00236DE3" w:rsidP="00236DE3">
      <w:pPr>
        <w:pStyle w:val="B1"/>
      </w:pPr>
      <w:r>
        <w:t>-</w:t>
      </w:r>
      <w:r>
        <w:tab/>
        <w:t>FN-RG related PDU Session Establishment via W-5GAN (see clause 7.3.4 of 3GPP TS 23.316 [36]);</w:t>
      </w:r>
    </w:p>
    <w:p w14:paraId="2A8FFB11" w14:textId="77777777" w:rsidR="00236DE3" w:rsidRDefault="00236DE3" w:rsidP="00236DE3">
      <w:pPr>
        <w:pStyle w:val="B1"/>
      </w:pPr>
      <w:r>
        <w:t>-</w:t>
      </w:r>
      <w:r>
        <w:tab/>
        <w:t>FN-RG or Network Requested PDU Session Modification via W-5GAN (see clause 7.3.6 of 3GPP TS 23.316 [36]);</w:t>
      </w:r>
    </w:p>
    <w:p w14:paraId="709F7970" w14:textId="77777777" w:rsidR="00236DE3" w:rsidRDefault="00236DE3" w:rsidP="00236DE3">
      <w:pPr>
        <w:pStyle w:val="B1"/>
      </w:pPr>
      <w:r>
        <w:lastRenderedPageBreak/>
        <w:t>-</w:t>
      </w:r>
      <w:r>
        <w:tab/>
        <w:t>FN-RG or Network Requested PDU Session Release via W-5GAN (see clause 7.3.7 of 3GPP TS 23.316 [36]);</w:t>
      </w:r>
    </w:p>
    <w:p w14:paraId="3102BBB8" w14:textId="77777777" w:rsidR="00236DE3" w:rsidRDefault="00236DE3" w:rsidP="00236DE3">
      <w:pPr>
        <w:pStyle w:val="B1"/>
      </w:pPr>
      <w:r>
        <w:t>-</w:t>
      </w:r>
      <w:r>
        <w:tab/>
        <w:t>Non-5G capable device behind 5G-CRG and FN-CRG requested PDU Session Establishment via W-5GAN (see clause 4.10a of 3GPP TS 23.316 [36]);</w:t>
      </w:r>
    </w:p>
    <w:p w14:paraId="50E84940" w14:textId="77777777" w:rsidR="00236DE3" w:rsidRDefault="00236DE3" w:rsidP="00236DE3">
      <w:pPr>
        <w:pStyle w:val="B1"/>
      </w:pPr>
      <w:r>
        <w:t>-</w:t>
      </w:r>
      <w:r>
        <w:tab/>
        <w:t>Non-5G capable device behind 5G-CRG and FN-CRG or Network requested PDU Session Modification via W-5GAN (see clause 4.10a of 3GPP TS 23.316 [36]);</w:t>
      </w:r>
    </w:p>
    <w:p w14:paraId="7A4EFA0F" w14:textId="77777777" w:rsidR="00236DE3" w:rsidRDefault="00236DE3" w:rsidP="00236DE3">
      <w:pPr>
        <w:pStyle w:val="B1"/>
      </w:pPr>
      <w:r>
        <w:t>-</w:t>
      </w:r>
      <w:r>
        <w:tab/>
        <w:t>Non-5G capable device behind 5G-CRG and FN-CRG or Network requested PDU Session Release via W-5GAN (see clause 4.10a of 3GPP TS 23.316 [36]);</w:t>
      </w:r>
    </w:p>
    <w:p w14:paraId="42DBFB2C" w14:textId="77777777" w:rsidR="00236DE3" w:rsidRDefault="00236DE3" w:rsidP="00236DE3">
      <w:pPr>
        <w:pStyle w:val="B1"/>
      </w:pPr>
      <w:r>
        <w:t>-</w:t>
      </w:r>
      <w:r>
        <w:tab/>
        <w:t>Handover between 3GPP access/5GC and W-5GAN access (see clause 7.6.3 of 3GPP TS 23.316 [36]);</w:t>
      </w:r>
    </w:p>
    <w:p w14:paraId="0C3FAC37" w14:textId="77777777" w:rsidR="00236DE3" w:rsidRDefault="00236DE3" w:rsidP="00236DE3">
      <w:pPr>
        <w:pStyle w:val="B1"/>
      </w:pPr>
      <w:r>
        <w:t>-</w:t>
      </w:r>
      <w:r>
        <w:tab/>
        <w:t>Handover from 3GPP access/EPS to W-5GAN/5GC (see clause 7.6.4.1 of 3GPP TS 23.316 [36]);</w:t>
      </w:r>
    </w:p>
    <w:p w14:paraId="01BE7CAC" w14:textId="77777777" w:rsidR="00236DE3" w:rsidRDefault="00236DE3" w:rsidP="00236DE3">
      <w:pPr>
        <w:pStyle w:val="B1"/>
      </w:pPr>
      <w:r>
        <w:t>-</w:t>
      </w:r>
      <w:r>
        <w:tab/>
        <w:t>Information flow for Availability after DDN Failure with SMF buffering (see clause 4.15.3.2.7 of 3GPP TS 23.502 [3]);</w:t>
      </w:r>
    </w:p>
    <w:p w14:paraId="03C178ED" w14:textId="77777777" w:rsidR="00236DE3" w:rsidRDefault="00236DE3" w:rsidP="00236DE3">
      <w:pPr>
        <w:pStyle w:val="B1"/>
      </w:pPr>
      <w:r>
        <w:t>-</w:t>
      </w:r>
      <w:r>
        <w:tab/>
        <w:t>Information flow for Availability after DDN Failure with UPF buffering (see clause 4.15.3.2.9 of 3GPP TS 23.502 [3]);</w:t>
      </w:r>
    </w:p>
    <w:p w14:paraId="3048D68C" w14:textId="77777777" w:rsidR="00236DE3" w:rsidRDefault="00236DE3" w:rsidP="00236DE3">
      <w:pPr>
        <w:pStyle w:val="B1"/>
      </w:pPr>
      <w:r>
        <w:t>-</w:t>
      </w:r>
      <w:r>
        <w:tab/>
        <w:t xml:space="preserve">The control of the PDU session is taken over by a new anchor SMF within the same SMF set (see clause 5.22 of 3GPP TS 29.244 [29]) or taken over by a new intermediate SMF (e.g. I-SMF or V-SMF) within the same SMF set, and </w:t>
      </w:r>
      <w:r w:rsidRPr="00016F90">
        <w:t>the new SMF instance decides</w:t>
      </w:r>
      <w:r>
        <w:t xml:space="preserve"> </w:t>
      </w:r>
      <w:r w:rsidRPr="00016F90">
        <w:t xml:space="preserve">to send an updated binding indication to the NF service consumer (as per step </w:t>
      </w:r>
      <w:r>
        <w:t>6</w:t>
      </w:r>
      <w:r w:rsidRPr="00016F90">
        <w:t xml:space="preserve"> of clause</w:t>
      </w:r>
      <w:r>
        <w:t> 6.5.3.3</w:t>
      </w:r>
      <w:r w:rsidRPr="00016F90">
        <w:t xml:space="preserve"> of 3GPP</w:t>
      </w:r>
      <w:r>
        <w:t> </w:t>
      </w:r>
      <w:r w:rsidRPr="00016F90">
        <w:t>TS</w:t>
      </w:r>
      <w:r>
        <w:t> </w:t>
      </w:r>
      <w:r w:rsidRPr="00016F90">
        <w:t>29.500</w:t>
      </w:r>
      <w:r>
        <w:t> </w:t>
      </w:r>
      <w:r w:rsidRPr="00016F90">
        <w:t>[</w:t>
      </w:r>
      <w:r>
        <w:t>4</w:t>
      </w:r>
      <w:r w:rsidRPr="00016F90">
        <w:t>])</w:t>
      </w:r>
      <w:r>
        <w:t>;</w:t>
      </w:r>
    </w:p>
    <w:p w14:paraId="755B770B" w14:textId="77777777" w:rsidR="00236DE3" w:rsidRDefault="00236DE3" w:rsidP="00236DE3">
      <w:pPr>
        <w:pStyle w:val="B1"/>
        <w:rPr>
          <w:lang w:eastAsia="zh-CN"/>
        </w:rPr>
      </w:pPr>
      <w:r>
        <w:t>-</w:t>
      </w:r>
      <w:r>
        <w:tab/>
      </w:r>
      <w:r>
        <w:rPr>
          <w:lang w:eastAsia="zh-CN"/>
        </w:rPr>
        <w:t>I-SMF selection per DNAI (see clause 4.23.5.4 of 3GPP</w:t>
      </w:r>
      <w:r>
        <w:rPr>
          <w:lang w:val="en-US" w:eastAsia="zh-CN"/>
        </w:rPr>
        <w:t> </w:t>
      </w:r>
      <w:r>
        <w:rPr>
          <w:lang w:eastAsia="zh-CN"/>
        </w:rPr>
        <w:t>TS</w:t>
      </w:r>
      <w:r>
        <w:rPr>
          <w:lang w:val="en-US" w:eastAsia="zh-CN"/>
        </w:rPr>
        <w:t> </w:t>
      </w:r>
      <w:r>
        <w:rPr>
          <w:lang w:eastAsia="zh-CN"/>
        </w:rPr>
        <w:t>23.502</w:t>
      </w:r>
      <w:r>
        <w:rPr>
          <w:lang w:val="en-US" w:eastAsia="zh-CN"/>
        </w:rPr>
        <w:t> </w:t>
      </w:r>
      <w:r>
        <w:rPr>
          <w:lang w:eastAsia="zh-CN"/>
        </w:rPr>
        <w:t>[3]);</w:t>
      </w:r>
    </w:p>
    <w:p w14:paraId="5C9210A8" w14:textId="77777777" w:rsidR="00860FED" w:rsidRDefault="00860FED" w:rsidP="00860FED">
      <w:pPr>
        <w:pStyle w:val="B1"/>
        <w:rPr>
          <w:ins w:id="28" w:author="Zhijun" w:date="2021-12-31T14:35:00Z"/>
          <w:lang w:eastAsia="zh-CN"/>
        </w:rPr>
      </w:pPr>
      <w:ins w:id="29" w:author="Zhijun" w:date="2021-12-31T14:35:00Z">
        <w:r>
          <w:t>-</w:t>
        </w:r>
        <w:r>
          <w:tab/>
        </w:r>
        <w:r>
          <w:rPr>
            <w:lang w:eastAsia="zh-CN"/>
          </w:rPr>
          <w:t>I-SMF removal triggered by the SMF by setting the target DNAI to empty (see clause 5.34.3 of 3GPP</w:t>
        </w:r>
        <w:r>
          <w:rPr>
            <w:lang w:val="en-US" w:eastAsia="zh-CN"/>
          </w:rPr>
          <w:t> </w:t>
        </w:r>
        <w:r>
          <w:rPr>
            <w:lang w:eastAsia="zh-CN"/>
          </w:rPr>
          <w:t>TS</w:t>
        </w:r>
        <w:r>
          <w:rPr>
            <w:lang w:val="en-US" w:eastAsia="zh-CN"/>
          </w:rPr>
          <w:t> </w:t>
        </w:r>
        <w:r>
          <w:rPr>
            <w:lang w:eastAsia="zh-CN"/>
          </w:rPr>
          <w:t>23.501</w:t>
        </w:r>
        <w:r>
          <w:rPr>
            <w:lang w:val="en-US" w:eastAsia="zh-CN"/>
          </w:rPr>
          <w:t> </w:t>
        </w:r>
        <w:r>
          <w:rPr>
            <w:lang w:eastAsia="zh-CN"/>
          </w:rPr>
          <w:t>[2]);</w:t>
        </w:r>
      </w:ins>
    </w:p>
    <w:p w14:paraId="50F2D06A" w14:textId="77777777" w:rsidR="00236DE3" w:rsidRDefault="00236DE3" w:rsidP="00236DE3">
      <w:pPr>
        <w:pStyle w:val="B1"/>
        <w:rPr>
          <w:lang w:eastAsia="ko-KR"/>
        </w:rPr>
      </w:pPr>
      <w:r>
        <w:rPr>
          <w:lang w:eastAsia="zh-CN"/>
        </w:rPr>
        <w:t>-</w:t>
      </w:r>
      <w:r>
        <w:rPr>
          <w:lang w:eastAsia="zh-CN"/>
        </w:rPr>
        <w:tab/>
      </w:r>
      <w:r>
        <w:rPr>
          <w:lang w:eastAsia="ko-KR"/>
        </w:rPr>
        <w:t>Change of SSC mode 2 PDU Session Anchor with different PDU Sessions (see clause 4.3.5.1 of 3GPP</w:t>
      </w:r>
      <w:r>
        <w:rPr>
          <w:lang w:val="en-US" w:eastAsia="ko-KR"/>
        </w:rPr>
        <w:t> </w:t>
      </w:r>
      <w:r>
        <w:rPr>
          <w:lang w:eastAsia="ko-KR"/>
        </w:rPr>
        <w:t>TS 23.502</w:t>
      </w:r>
      <w:r>
        <w:rPr>
          <w:lang w:val="en-US" w:eastAsia="ko-KR"/>
        </w:rPr>
        <w:t> </w:t>
      </w:r>
      <w:r>
        <w:rPr>
          <w:lang w:eastAsia="ko-KR"/>
        </w:rPr>
        <w:t>[3]);</w:t>
      </w:r>
    </w:p>
    <w:p w14:paraId="0E32503F" w14:textId="77777777" w:rsidR="00236DE3" w:rsidRDefault="00236DE3" w:rsidP="00236DE3">
      <w:pPr>
        <w:pStyle w:val="B1"/>
      </w:pPr>
      <w:r>
        <w:rPr>
          <w:lang w:eastAsia="ko-KR"/>
        </w:rPr>
        <w:t>-</w:t>
      </w:r>
      <w:r>
        <w:rPr>
          <w:lang w:eastAsia="ko-KR"/>
        </w:rPr>
        <w:tab/>
        <w:t>Change of SSC mode 3 PDU Session Anchor with multiple PDU Sessions (see clause 4.3.5.2 of 3GPP</w:t>
      </w:r>
      <w:r>
        <w:rPr>
          <w:lang w:val="en-US" w:eastAsia="ko-KR"/>
        </w:rPr>
        <w:t> </w:t>
      </w:r>
      <w:r>
        <w:rPr>
          <w:lang w:eastAsia="ko-KR"/>
        </w:rPr>
        <w:t>TS 23.502</w:t>
      </w:r>
      <w:r>
        <w:rPr>
          <w:lang w:val="en-US" w:eastAsia="ko-KR"/>
        </w:rPr>
        <w:t> </w:t>
      </w:r>
      <w:r>
        <w:rPr>
          <w:lang w:eastAsia="ko-KR"/>
        </w:rPr>
        <w:t>[3])</w:t>
      </w:r>
      <w:r>
        <w:t>.</w:t>
      </w:r>
    </w:p>
    <w:p w14:paraId="3B3D3D48" w14:textId="77777777" w:rsidR="00236DE3" w:rsidRDefault="00236DE3" w:rsidP="00236DE3">
      <w:r>
        <w:t>The SMF shall notify the NF Service Consumer by using the HTTP POST method as shown in Figure 5.2.2.5.1-1.</w:t>
      </w:r>
    </w:p>
    <w:p w14:paraId="3764B611" w14:textId="77777777" w:rsidR="00236DE3" w:rsidRDefault="00236DE3" w:rsidP="00236DE3">
      <w:pPr>
        <w:pStyle w:val="TH"/>
      </w:pPr>
      <w:r w:rsidRPr="00D64FA1">
        <w:rPr>
          <w:lang w:val="fr-FR"/>
        </w:rPr>
        <w:object w:dxaOrig="8711" w:dyaOrig="2141" w14:anchorId="5A8072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pt;height:101pt" o:ole="">
            <v:imagedata r:id="rId14" o:title=""/>
          </v:shape>
          <o:OLEObject Type="Embed" ProgID="Visio.Drawing.11" ShapeID="_x0000_i1025" DrawAspect="Content" ObjectID="_1703158666" r:id="rId15"/>
        </w:object>
      </w:r>
    </w:p>
    <w:p w14:paraId="2DA98BE2" w14:textId="77777777" w:rsidR="00236DE3" w:rsidRDefault="00236DE3" w:rsidP="00236DE3">
      <w:pPr>
        <w:pStyle w:val="TF"/>
      </w:pPr>
      <w:r>
        <w:t>Figure 5.2.2.5.1-1: SM context status notification</w:t>
      </w:r>
    </w:p>
    <w:p w14:paraId="5C68318B" w14:textId="77777777" w:rsidR="00236DE3" w:rsidRDefault="00236DE3" w:rsidP="00236DE3">
      <w:pPr>
        <w:pStyle w:val="B1"/>
      </w:pPr>
      <w:r>
        <w:t>1.</w:t>
      </w:r>
      <w:r>
        <w:tab/>
        <w:t>The SMF shall send a POST request to the SM Context Status callback reference provided by the NF Service Consumer during the subscription to this notification. The payload body of the POST request shall contain the notification payload.</w:t>
      </w:r>
    </w:p>
    <w:p w14:paraId="24419689" w14:textId="77777777" w:rsidR="00236DE3" w:rsidRDefault="00236DE3" w:rsidP="00236DE3">
      <w:pPr>
        <w:pStyle w:val="B1"/>
        <w:rPr>
          <w:lang w:val="en-US"/>
        </w:rPr>
      </w:pPr>
      <w:r>
        <w:tab/>
        <w:t>If the notification is triggered by PDU session handover</w:t>
      </w:r>
      <w:r w:rsidRPr="00AE3A0A">
        <w:t xml:space="preserve"> </w:t>
      </w:r>
      <w:r>
        <w:t xml:space="preserve">to release resources of the PDU session in the source access, the </w:t>
      </w:r>
      <w:r>
        <w:rPr>
          <w:lang w:val="en-US"/>
        </w:rPr>
        <w:t xml:space="preserve">notification payload shall contain the </w:t>
      </w:r>
      <w:r>
        <w:t>resourceStatus</w:t>
      </w:r>
      <w:r>
        <w:rPr>
          <w:lang w:val="en-US"/>
        </w:rPr>
        <w:t xml:space="preserve"> IE with the value "</w:t>
      </w:r>
      <w:r>
        <w:t>RELEASED</w:t>
      </w:r>
      <w:r>
        <w:rPr>
          <w:lang w:val="en-US"/>
        </w:rPr>
        <w:t>" and the Cause IE with the value "</w:t>
      </w:r>
      <w:r w:rsidRPr="00EA2206">
        <w:rPr>
          <w:noProof/>
        </w:rPr>
        <w:t>PDU_SESSION_</w:t>
      </w:r>
      <w:r>
        <w:rPr>
          <w:noProof/>
        </w:rPr>
        <w:t>HANDED_OVER</w:t>
      </w:r>
      <w:r>
        <w:rPr>
          <w:lang w:val="en-US"/>
        </w:rPr>
        <w:t>"</w:t>
      </w:r>
      <w:r w:rsidRPr="00AE3A0A">
        <w:rPr>
          <w:lang w:val="en-US"/>
        </w:rPr>
        <w:t xml:space="preserve"> </w:t>
      </w:r>
      <w:r>
        <w:rPr>
          <w:lang w:val="en-US"/>
        </w:rPr>
        <w:t>as specified in clause 4.9.2.3.2 of 3GPP TS 23.501 [2].</w:t>
      </w:r>
    </w:p>
    <w:p w14:paraId="0338D4F9" w14:textId="77777777" w:rsidR="00236DE3" w:rsidRDefault="00236DE3" w:rsidP="00236DE3">
      <w:pPr>
        <w:pStyle w:val="B1"/>
        <w:rPr>
          <w:lang w:val="en-US"/>
        </w:rPr>
      </w:pPr>
      <w:r>
        <w:rPr>
          <w:lang w:val="en-US"/>
        </w:rPr>
        <w:tab/>
      </w:r>
      <w:r>
        <w:t xml:space="preserve">If the notification is triggered by PDU session handover to release resources of the PDU session in the target access due to handover failure between 3GPP access and non-3GPP access, the </w:t>
      </w:r>
      <w:r>
        <w:rPr>
          <w:lang w:val="en-US"/>
        </w:rPr>
        <w:t xml:space="preserve">notification payload shall contain the </w:t>
      </w:r>
      <w:r>
        <w:t>resourceStatus</w:t>
      </w:r>
      <w:r>
        <w:rPr>
          <w:lang w:val="en-US"/>
        </w:rPr>
        <w:t xml:space="preserve"> IE with the value "</w:t>
      </w:r>
      <w:r>
        <w:t>RELEASED</w:t>
      </w:r>
      <w:r>
        <w:rPr>
          <w:lang w:val="en-US"/>
        </w:rPr>
        <w:t>" and the Cause IE with the value "</w:t>
      </w:r>
      <w:r>
        <w:rPr>
          <w:noProof/>
        </w:rPr>
        <w:t>PDU_SESSION_HAND_OVER_FAILURE</w:t>
      </w:r>
      <w:r>
        <w:rPr>
          <w:lang w:val="en-US"/>
        </w:rPr>
        <w:t>".</w:t>
      </w:r>
    </w:p>
    <w:p w14:paraId="364F07B5" w14:textId="77777777" w:rsidR="00236DE3" w:rsidRDefault="00236DE3" w:rsidP="00236DE3">
      <w:pPr>
        <w:pStyle w:val="B1"/>
        <w:rPr>
          <w:lang w:val="en-US"/>
        </w:rPr>
      </w:pPr>
      <w:r>
        <w:rPr>
          <w:lang w:val="en-US"/>
        </w:rPr>
        <w:tab/>
        <w:t>If the NF Service Consumer indicated support of the HOFAIL feature (see clause 6.1.8) and i</w:t>
      </w:r>
      <w:r>
        <w:t xml:space="preserve">f the notification is triggered by PDU session handover to update the access type of the PDU session due to a handover failure </w:t>
      </w:r>
      <w:r>
        <w:lastRenderedPageBreak/>
        <w:t xml:space="preserve">between 3GPP access and non-3GPP access, the </w:t>
      </w:r>
      <w:r>
        <w:rPr>
          <w:lang w:val="en-US"/>
        </w:rPr>
        <w:t xml:space="preserve">notification payload shall contain the </w:t>
      </w:r>
      <w:r>
        <w:t>resourceStatus</w:t>
      </w:r>
      <w:r>
        <w:rPr>
          <w:lang w:val="en-US"/>
        </w:rPr>
        <w:t xml:space="preserve"> IE with the value "</w:t>
      </w:r>
      <w:r>
        <w:t>UPDATED</w:t>
      </w:r>
      <w:r>
        <w:rPr>
          <w:lang w:val="en-US"/>
        </w:rPr>
        <w:t xml:space="preserve">", the </w:t>
      </w:r>
      <w:r>
        <w:rPr>
          <w:rFonts w:hint="eastAsia"/>
          <w:color w:val="000000"/>
          <w:lang w:eastAsia="ko-KR"/>
        </w:rPr>
        <w:t>a</w:t>
      </w:r>
      <w:r>
        <w:rPr>
          <w:color w:val="000000"/>
          <w:lang w:eastAsia="ko-KR"/>
        </w:rPr>
        <w:t>n</w:t>
      </w:r>
      <w:r>
        <w:rPr>
          <w:rFonts w:hint="eastAsia"/>
          <w:color w:val="000000"/>
          <w:lang w:eastAsia="ko-KR"/>
        </w:rPr>
        <w:t>Type</w:t>
      </w:r>
      <w:r>
        <w:rPr>
          <w:lang w:val="en-US"/>
        </w:rPr>
        <w:t xml:space="preserve"> IE with the value "3GPP" or "NON_3GPP" indicating the access type of the PDU session after the handover failure scenario and the Cause IE with the value "</w:t>
      </w:r>
      <w:r>
        <w:rPr>
          <w:noProof/>
        </w:rPr>
        <w:t>PDU_SESSION_HAND_OVER_FAILURE</w:t>
      </w:r>
      <w:r>
        <w:rPr>
          <w:lang w:val="en-US"/>
        </w:rPr>
        <w:t>".</w:t>
      </w:r>
    </w:p>
    <w:p w14:paraId="10E78DE4" w14:textId="77777777" w:rsidR="00236DE3" w:rsidRDefault="00236DE3" w:rsidP="00236DE3">
      <w:pPr>
        <w:pStyle w:val="B1"/>
        <w:ind w:firstLine="0"/>
        <w:rPr>
          <w:lang w:eastAsia="zh-CN"/>
        </w:rPr>
      </w:pPr>
      <w:r>
        <w:t xml:space="preserve">If the notification is triggered by the </w:t>
      </w:r>
      <w:r w:rsidRPr="0080722B">
        <w:t>SMF derived CN assisted RAN parameters tuning</w:t>
      </w:r>
      <w:r>
        <w:t xml:space="preserve">, the </w:t>
      </w:r>
      <w:r>
        <w:rPr>
          <w:lang w:val="en-US"/>
        </w:rPr>
        <w:t xml:space="preserve">notification payload shall contain the </w:t>
      </w:r>
      <w:r>
        <w:t>resourceStatus</w:t>
      </w:r>
      <w:r>
        <w:rPr>
          <w:lang w:val="en-US"/>
        </w:rPr>
        <w:t xml:space="preserve"> IE with the value "</w:t>
      </w:r>
      <w:r>
        <w:t>UNCHANGED</w:t>
      </w:r>
      <w:r>
        <w:rPr>
          <w:lang w:val="en-US"/>
        </w:rPr>
        <w:t xml:space="preserve">" and the Cause IE with the value </w:t>
      </w:r>
      <w:r w:rsidRPr="005D14F1">
        <w:t>"</w:t>
      </w:r>
      <w:r>
        <w:t>CN_ASSISTED_RAN_PARAMETER_TUNING</w:t>
      </w:r>
      <w:r>
        <w:rPr>
          <w:noProof/>
        </w:rPr>
        <w:t>"</w:t>
      </w:r>
      <w:r>
        <w:rPr>
          <w:lang w:eastAsia="zh-CN"/>
        </w:rPr>
        <w:t>.</w:t>
      </w:r>
    </w:p>
    <w:p w14:paraId="1E3B13DC" w14:textId="77777777" w:rsidR="00236DE3" w:rsidRDefault="00236DE3" w:rsidP="00236DE3">
      <w:pPr>
        <w:pStyle w:val="B1"/>
        <w:rPr>
          <w:lang w:val="en-US"/>
        </w:rPr>
      </w:pPr>
      <w:r>
        <w:tab/>
        <w:t xml:space="preserve">If the notification is triggered by </w:t>
      </w:r>
      <w:r w:rsidRPr="009C4707">
        <w:t>SMF Context Transfer procedure</w:t>
      </w:r>
      <w:r>
        <w:t xml:space="preserve">, the </w:t>
      </w:r>
      <w:r>
        <w:rPr>
          <w:lang w:val="en-US"/>
        </w:rPr>
        <w:t>notification payload shall contain the Cause IE with the value "</w:t>
      </w:r>
      <w:r w:rsidRPr="008F1943">
        <w:rPr>
          <w:noProof/>
        </w:rPr>
        <w:t>IS</w:t>
      </w:r>
      <w:r w:rsidRPr="008F1943">
        <w:t>MF_CONTEXT_TRANSFER</w:t>
      </w:r>
      <w:r>
        <w:rPr>
          <w:lang w:val="en-US"/>
        </w:rPr>
        <w:t>" or "</w:t>
      </w:r>
      <w:r w:rsidRPr="008F1943">
        <w:rPr>
          <w:noProof/>
        </w:rPr>
        <w:t>S</w:t>
      </w:r>
      <w:r w:rsidRPr="008F1943">
        <w:t>MF_CONTEXT_TRANSFER</w:t>
      </w:r>
      <w:r>
        <w:rPr>
          <w:lang w:val="en-US"/>
        </w:rPr>
        <w:t>".</w:t>
      </w:r>
    </w:p>
    <w:p w14:paraId="5B75A2F5" w14:textId="77777777" w:rsidR="00236DE3" w:rsidRDefault="00236DE3" w:rsidP="00236DE3">
      <w:pPr>
        <w:pStyle w:val="B1"/>
        <w:rPr>
          <w:lang w:val="en-US"/>
        </w:rPr>
      </w:pPr>
      <w:r>
        <w:tab/>
        <w:t xml:space="preserve">If the notification is triggered by the report of the DDN failure, the </w:t>
      </w:r>
      <w:r>
        <w:rPr>
          <w:lang w:val="en-US"/>
        </w:rPr>
        <w:t xml:space="preserve">notification payload shall contain the </w:t>
      </w:r>
      <w:r>
        <w:t>resourceStatus</w:t>
      </w:r>
      <w:r>
        <w:rPr>
          <w:lang w:val="en-US"/>
        </w:rPr>
        <w:t xml:space="preserve"> IE with the value "</w:t>
      </w:r>
      <w:r>
        <w:t>UNCHANGED</w:t>
      </w:r>
      <w:r>
        <w:rPr>
          <w:lang w:val="en-US"/>
        </w:rPr>
        <w:t xml:space="preserve">" and the Cause IE with the value </w:t>
      </w:r>
      <w:r w:rsidRPr="005D14F1">
        <w:t>"</w:t>
      </w:r>
      <w:r>
        <w:rPr>
          <w:rFonts w:hint="eastAsia"/>
          <w:noProof/>
          <w:lang w:eastAsia="zh-CN"/>
        </w:rPr>
        <w:t>D</w:t>
      </w:r>
      <w:r>
        <w:rPr>
          <w:noProof/>
          <w:lang w:eastAsia="zh-CN"/>
        </w:rPr>
        <w:t>DN_FAILURE_STATUS</w:t>
      </w:r>
      <w:r>
        <w:rPr>
          <w:noProof/>
        </w:rPr>
        <w:t>"</w:t>
      </w:r>
      <w:r>
        <w:rPr>
          <w:lang w:val="en-US"/>
        </w:rPr>
        <w:t>.</w:t>
      </w:r>
    </w:p>
    <w:p w14:paraId="4AF96825" w14:textId="77777777" w:rsidR="00236DE3" w:rsidRDefault="00236DE3" w:rsidP="00236DE3">
      <w:pPr>
        <w:pStyle w:val="B1"/>
        <w:rPr>
          <w:lang w:val="en-US"/>
        </w:rPr>
      </w:pPr>
      <w:r>
        <w:tab/>
        <w:t>If the notification is triggered to report that an alternative (H-)SMF has been used during a HR PDU session establishment</w:t>
      </w:r>
      <w:r w:rsidRPr="003B38B2">
        <w:t xml:space="preserve"> or the establishment of a PDU session with an I-SMF</w:t>
      </w:r>
      <w:r>
        <w:t xml:space="preserve">, the </w:t>
      </w:r>
      <w:r>
        <w:rPr>
          <w:lang w:val="en-US"/>
        </w:rPr>
        <w:t xml:space="preserve">notification payload shall contain the </w:t>
      </w:r>
      <w:r>
        <w:t>resourceStatus</w:t>
      </w:r>
      <w:r>
        <w:rPr>
          <w:lang w:val="en-US"/>
        </w:rPr>
        <w:t xml:space="preserve"> IE with the value "</w:t>
      </w:r>
      <w:r>
        <w:t>ALT_ANCHOR_SMF</w:t>
      </w:r>
      <w:r>
        <w:rPr>
          <w:lang w:val="en-US"/>
        </w:rPr>
        <w:t xml:space="preserve">". The notification payload shall also include the </w:t>
      </w:r>
      <w:r>
        <w:t>altAnchorSmfUri</w:t>
      </w:r>
      <w:r>
        <w:rPr>
          <w:lang w:val="en-US"/>
        </w:rPr>
        <w:t xml:space="preserve"> IE containing the API URI of the alternative (H-)SMF used for the PDU session and if available the </w:t>
      </w:r>
      <w:r>
        <w:t>altAnchorSmfId</w:t>
      </w:r>
      <w:r>
        <w:rPr>
          <w:lang w:val="en-US"/>
        </w:rPr>
        <w:t xml:space="preserve"> IE containing the NF Instance Id of the alternative (H-)SMF. The Notification shall only be sent to the NF service consumer (e.g. AMF) supporting the AASN feature.</w:t>
      </w:r>
    </w:p>
    <w:p w14:paraId="5D1D36CB" w14:textId="77777777" w:rsidR="00236DE3" w:rsidRDefault="00236DE3" w:rsidP="00236DE3">
      <w:pPr>
        <w:pStyle w:val="B1"/>
        <w:rPr>
          <w:lang w:val="en-US"/>
        </w:rPr>
      </w:pPr>
      <w:r>
        <w:tab/>
      </w:r>
      <w:r w:rsidRPr="005B5124">
        <w:t>For a PDU session without an I-SMF or V-SMF</w:t>
      </w:r>
      <w:r>
        <w:t>, i</w:t>
      </w:r>
      <w:r w:rsidRPr="00C1348E">
        <w:t>f upon a change of anchor SMF, the new anchor SMF instance decides to send an updated binding indication to the NF service consumer (as per step</w:t>
      </w:r>
      <w:r>
        <w:t> 6</w:t>
      </w:r>
      <w:r w:rsidRPr="00C1348E">
        <w:t xml:space="preserve"> of clause</w:t>
      </w:r>
      <w:r>
        <w:t> 6.5.3.3</w:t>
      </w:r>
      <w:r w:rsidRPr="00C1348E">
        <w:t xml:space="preserve"> of 3GPP</w:t>
      </w:r>
      <w:r>
        <w:t> TS 29.500 [4]), then it</w:t>
      </w:r>
      <w:r w:rsidRPr="00C1348E">
        <w:t xml:space="preserve"> shall contain the </w:t>
      </w:r>
      <w:r>
        <w:t>resourceStatus</w:t>
      </w:r>
      <w:r w:rsidRPr="00C1348E">
        <w:t xml:space="preserve"> IE with the value "</w:t>
      </w:r>
      <w:r>
        <w:t>UPDATED</w:t>
      </w:r>
      <w:r w:rsidRPr="00C1348E">
        <w:t xml:space="preserve">" and the Cause IE with the value </w:t>
      </w:r>
      <w:r w:rsidRPr="005D14F1">
        <w:t>"</w:t>
      </w:r>
      <w:r>
        <w:t>CHANGED_ANCHOR_SMF" in the notification payload, and</w:t>
      </w:r>
      <w:r w:rsidRPr="00C1348E">
        <w:t xml:space="preserve"> </w:t>
      </w:r>
      <w:r>
        <w:t>carry</w:t>
      </w:r>
      <w:r w:rsidRPr="00C1348E">
        <w:t xml:space="preserve"> </w:t>
      </w:r>
      <w:r>
        <w:t xml:space="preserve">an </w:t>
      </w:r>
      <w:r w:rsidRPr="00C1348E">
        <w:t>updated binding indication in the HTTP headers to indicate the change of anchor SMF.</w:t>
      </w:r>
    </w:p>
    <w:p w14:paraId="44CC0467" w14:textId="77777777" w:rsidR="00236DE3" w:rsidRDefault="00236DE3" w:rsidP="00236DE3">
      <w:pPr>
        <w:pStyle w:val="B1"/>
      </w:pPr>
      <w:r>
        <w:tab/>
      </w:r>
      <w:r w:rsidRPr="005B5124">
        <w:t>For a PDU session with an I-SMF or V-SMF,</w:t>
      </w:r>
      <w:r>
        <w:t xml:space="preserve"> </w:t>
      </w:r>
      <w:r w:rsidRPr="005B5124">
        <w:t>i</w:t>
      </w:r>
      <w:r w:rsidRPr="00C1348E">
        <w:t xml:space="preserve">f upon a change of </w:t>
      </w:r>
      <w:r>
        <w:t>intermediate</w:t>
      </w:r>
      <w:r w:rsidRPr="00C1348E">
        <w:t xml:space="preserve"> SMF</w:t>
      </w:r>
      <w:r>
        <w:t xml:space="preserve"> (e.g. I-SMF or V-SMF)</w:t>
      </w:r>
      <w:r w:rsidRPr="00C1348E">
        <w:t xml:space="preserve">, the new </w:t>
      </w:r>
      <w:r>
        <w:t>intermediate</w:t>
      </w:r>
      <w:r w:rsidRPr="00C1348E">
        <w:t xml:space="preserve"> SMF instance decides to send an updated binding indication to the NF service consumer (as per step</w:t>
      </w:r>
      <w:r>
        <w:t> 6</w:t>
      </w:r>
      <w:r w:rsidRPr="00C1348E">
        <w:t xml:space="preserve"> of clause</w:t>
      </w:r>
      <w:r>
        <w:t> 6.5.3.3</w:t>
      </w:r>
      <w:r w:rsidRPr="00C1348E">
        <w:t xml:space="preserve"> of 3GPP</w:t>
      </w:r>
      <w:r>
        <w:t> TS 29.500 [4]), then it</w:t>
      </w:r>
      <w:r w:rsidRPr="00C1348E">
        <w:t xml:space="preserve"> shall contain the </w:t>
      </w:r>
      <w:r>
        <w:t>resourceStatus</w:t>
      </w:r>
      <w:r w:rsidRPr="00C1348E">
        <w:t xml:space="preserve"> IE with the value "</w:t>
      </w:r>
      <w:r>
        <w:t>UPDATED</w:t>
      </w:r>
      <w:r w:rsidRPr="00C1348E">
        <w:t xml:space="preserve">" and the Cause IE with the value </w:t>
      </w:r>
      <w:r w:rsidRPr="005D14F1">
        <w:t>"</w:t>
      </w:r>
      <w:r>
        <w:t>CHANGED_INTERMEDIATE_SMF" in the notification payload, and</w:t>
      </w:r>
      <w:r w:rsidRPr="00C1348E">
        <w:t xml:space="preserve"> </w:t>
      </w:r>
      <w:r>
        <w:t>carry</w:t>
      </w:r>
      <w:r w:rsidRPr="00C1348E">
        <w:t xml:space="preserve"> </w:t>
      </w:r>
      <w:r>
        <w:t xml:space="preserve">an </w:t>
      </w:r>
      <w:r w:rsidRPr="00C1348E">
        <w:t xml:space="preserve">updated binding indication in the HTTP headers to indicate the change of </w:t>
      </w:r>
      <w:r>
        <w:t>intermediate</w:t>
      </w:r>
      <w:r w:rsidRPr="00C1348E">
        <w:t xml:space="preserve"> SMF.</w:t>
      </w:r>
    </w:p>
    <w:p w14:paraId="61D1CA84" w14:textId="77777777" w:rsidR="00236DE3" w:rsidRDefault="00236DE3" w:rsidP="00236DE3">
      <w:pPr>
        <w:pStyle w:val="B1"/>
        <w:rPr>
          <w:ins w:id="30" w:author="Zhijun" w:date="2021-12-31T10:39:00Z"/>
          <w:lang w:val="en-US"/>
        </w:rPr>
      </w:pPr>
      <w:r>
        <w:tab/>
      </w:r>
      <w:r>
        <w:rPr>
          <w:lang w:val="en-US"/>
        </w:rPr>
        <w:t xml:space="preserve">If the notification is triggered by SMF for </w:t>
      </w:r>
      <w:r w:rsidRPr="00C13DDD">
        <w:rPr>
          <w:lang w:val="en-US"/>
        </w:rPr>
        <w:t xml:space="preserve">I-SMF selection for </w:t>
      </w:r>
      <w:r>
        <w:rPr>
          <w:lang w:val="en-US"/>
        </w:rPr>
        <w:t xml:space="preserve">the </w:t>
      </w:r>
      <w:r w:rsidRPr="00C13DDD">
        <w:rPr>
          <w:lang w:val="en-US"/>
        </w:rPr>
        <w:t>current PDU session, or SMF selection during PDU Session re-establishment for SSC mode 2/3</w:t>
      </w:r>
      <w:r>
        <w:rPr>
          <w:lang w:val="en-US"/>
        </w:rPr>
        <w:t xml:space="preserve">, the notification payload shall contain the </w:t>
      </w:r>
      <w:r w:rsidRPr="00C13DDD">
        <w:rPr>
          <w:lang w:val="en-US"/>
        </w:rPr>
        <w:t>resourceStatus</w:t>
      </w:r>
      <w:r>
        <w:rPr>
          <w:lang w:val="en-US"/>
        </w:rPr>
        <w:t xml:space="preserve"> IE with the value "</w:t>
      </w:r>
      <w:r w:rsidRPr="00C13DDD">
        <w:rPr>
          <w:lang w:val="en-US"/>
        </w:rPr>
        <w:t>UNCHANGED</w:t>
      </w:r>
      <w:r>
        <w:rPr>
          <w:lang w:val="en-US"/>
        </w:rPr>
        <w:t xml:space="preserve">", the Cause IE with the value </w:t>
      </w:r>
      <w:r w:rsidRPr="00C13DDD">
        <w:rPr>
          <w:lang w:val="en-US"/>
        </w:rPr>
        <w:t xml:space="preserve">"TARGET_DNAI_NOTIFICATION" and </w:t>
      </w:r>
      <w:r>
        <w:rPr>
          <w:lang w:val="en-US"/>
        </w:rPr>
        <w:t>the targetDnaiInfo IE.</w:t>
      </w:r>
      <w:r w:rsidRPr="009F052D">
        <w:rPr>
          <w:lang w:val="en-US"/>
        </w:rPr>
        <w:t xml:space="preserve"> </w:t>
      </w:r>
      <w:r>
        <w:rPr>
          <w:lang w:val="en-US"/>
        </w:rPr>
        <w:t>If the notification is triggered for</w:t>
      </w:r>
      <w:r w:rsidRPr="00C638C4">
        <w:rPr>
          <w:lang w:val="en-US"/>
        </w:rPr>
        <w:t xml:space="preserve"> </w:t>
      </w:r>
      <w:r w:rsidRPr="00C13DDD">
        <w:rPr>
          <w:lang w:val="en-US"/>
        </w:rPr>
        <w:t xml:space="preserve">SMF selection during PDU Session </w:t>
      </w:r>
      <w:r>
        <w:rPr>
          <w:lang w:val="en-US"/>
        </w:rPr>
        <w:t xml:space="preserve">re-establishment for SSC mode </w:t>
      </w:r>
      <w:r w:rsidRPr="00C13DDD">
        <w:rPr>
          <w:lang w:val="en-US"/>
        </w:rPr>
        <w:t>3</w:t>
      </w:r>
      <w:r>
        <w:rPr>
          <w:lang w:val="en-US"/>
        </w:rPr>
        <w:t xml:space="preserve">, the notification payload may also contain the </w:t>
      </w:r>
      <w:r>
        <w:rPr>
          <w:noProof/>
        </w:rPr>
        <w:t>old</w:t>
      </w:r>
      <w:r>
        <w:t>P</w:t>
      </w:r>
      <w:r w:rsidRPr="00F70485">
        <w:t>du</w:t>
      </w:r>
      <w:r w:rsidRPr="002B611F">
        <w:rPr>
          <w:lang w:val="en-US"/>
        </w:rPr>
        <w:t>SessionRef</w:t>
      </w:r>
      <w:r>
        <w:rPr>
          <w:lang w:val="en-US"/>
        </w:rPr>
        <w:t xml:space="preserve"> IE</w:t>
      </w:r>
      <w:r>
        <w:rPr>
          <w:noProof/>
        </w:rPr>
        <w:t xml:space="preserve"> received from the SMF or the oldSmContextRef</w:t>
      </w:r>
      <w:r>
        <w:rPr>
          <w:lang w:val="en-US"/>
        </w:rPr>
        <w:t xml:space="preserve"> IE</w:t>
      </w:r>
      <w:r w:rsidRPr="00C638C4">
        <w:rPr>
          <w:lang w:val="en-US"/>
        </w:rPr>
        <w:t xml:space="preserve"> </w:t>
      </w:r>
      <w:r>
        <w:rPr>
          <w:lang w:val="en-US"/>
        </w:rPr>
        <w:t>as specified in clause </w:t>
      </w:r>
      <w:r w:rsidRPr="00140E21">
        <w:rPr>
          <w:lang w:eastAsia="ko-KR"/>
        </w:rPr>
        <w:t>4.3.5.2</w:t>
      </w:r>
      <w:r>
        <w:rPr>
          <w:lang w:val="en-US"/>
        </w:rPr>
        <w:t xml:space="preserve"> of 3GPP TS 23.502 [3].</w:t>
      </w:r>
    </w:p>
    <w:p w14:paraId="2D37BB24" w14:textId="5482CBC2" w:rsidR="00F27B61" w:rsidRPr="00BF5751" w:rsidDel="00750E63" w:rsidRDefault="00F27B61" w:rsidP="00DD1328">
      <w:pPr>
        <w:pStyle w:val="B1"/>
        <w:ind w:firstLine="0"/>
        <w:rPr>
          <w:del w:id="31" w:author="Zhijun" w:date="2021-12-31T14:26:00Z"/>
          <w:rFonts w:hint="eastAsia"/>
          <w:lang w:eastAsia="zh-CN"/>
        </w:rPr>
      </w:pPr>
      <w:ins w:id="32" w:author="Zhijun" w:date="2021-12-31T10:39:00Z">
        <w:r>
          <w:rPr>
            <w:lang w:val="en-US"/>
          </w:rPr>
          <w:t>If the notification is triggered by SMF for I-SMF removal</w:t>
        </w:r>
      </w:ins>
      <w:ins w:id="33" w:author="Zhijun" w:date="2022-01-08T14:40:00Z">
        <w:r w:rsidR="003D0DC8">
          <w:rPr>
            <w:rFonts w:hint="eastAsia"/>
            <w:lang w:val="en-US" w:eastAsia="zh-CN"/>
          </w:rPr>
          <w:t xml:space="preserve"> by indicating an empty DNAI as specified in clause </w:t>
        </w:r>
      </w:ins>
      <w:ins w:id="34" w:author="Zhijun" w:date="2022-01-08T14:41:00Z">
        <w:r w:rsidR="003D0DC8">
          <w:rPr>
            <w:lang w:val="en-US" w:eastAsia="zh-CN"/>
          </w:rPr>
          <w:t>5</w:t>
        </w:r>
        <w:r w:rsidR="003D0DC8">
          <w:rPr>
            <w:rFonts w:hint="eastAsia"/>
            <w:lang w:val="en-US" w:eastAsia="zh-CN"/>
          </w:rPr>
          <w:t>.2.2.10.1</w:t>
        </w:r>
      </w:ins>
      <w:ins w:id="35" w:author="Zhijun" w:date="2021-12-31T10:39:00Z">
        <w:r>
          <w:rPr>
            <w:lang w:val="en-US"/>
          </w:rPr>
          <w:t xml:space="preserve">, </w:t>
        </w:r>
      </w:ins>
      <w:ins w:id="36" w:author="Zhijun" w:date="2022-01-08T14:41:00Z">
        <w:r w:rsidR="003D0DC8">
          <w:rPr>
            <w:rFonts w:hint="eastAsia"/>
            <w:lang w:val="en-US" w:eastAsia="zh-CN"/>
          </w:rPr>
          <w:t xml:space="preserve">the intermediate SMF shall </w:t>
        </w:r>
      </w:ins>
      <w:ins w:id="37" w:author="Zhijun" w:date="2022-01-08T14:50:00Z">
        <w:r w:rsidR="00973F52">
          <w:rPr>
            <w:lang w:val="en-US" w:eastAsia="zh-CN"/>
          </w:rPr>
          <w:t>maintain</w:t>
        </w:r>
      </w:ins>
      <w:bookmarkStart w:id="38" w:name="_GoBack"/>
      <w:bookmarkEnd w:id="38"/>
      <w:ins w:id="39" w:author="Zhijun" w:date="2022-01-08T14:41:00Z">
        <w:r w:rsidR="003D0DC8">
          <w:rPr>
            <w:rFonts w:hint="eastAsia"/>
            <w:lang w:val="en-US" w:eastAsia="zh-CN"/>
          </w:rPr>
          <w:t xml:space="preserve"> the </w:t>
        </w:r>
      </w:ins>
      <w:ins w:id="40" w:author="Zhijun" w:date="2022-01-08T14:49:00Z">
        <w:r w:rsidR="008E73B4">
          <w:rPr>
            <w:lang w:val="en-US" w:eastAsia="zh-CN"/>
          </w:rPr>
          <w:t xml:space="preserve">value of the </w:t>
        </w:r>
      </w:ins>
      <w:ins w:id="41" w:author="Zhijun" w:date="2021-12-31T10:41:00Z">
        <w:r w:rsidR="00493748">
          <w:t>resourceStatus IE</w:t>
        </w:r>
      </w:ins>
      <w:ins w:id="42" w:author="Zhijun" w:date="2022-01-08T14:49:00Z">
        <w:r w:rsidR="008E73B4">
          <w:t xml:space="preserve">, </w:t>
        </w:r>
      </w:ins>
      <w:ins w:id="43" w:author="Zhijun" w:date="2021-12-31T10:42:00Z">
        <w:r w:rsidR="00493748">
          <w:rPr>
            <w:lang w:val="en-US"/>
          </w:rPr>
          <w:t>the Cause IE</w:t>
        </w:r>
      </w:ins>
      <w:ins w:id="44" w:author="Zhijun" w:date="2022-01-08T14:49:00Z">
        <w:r w:rsidR="008E73B4">
          <w:rPr>
            <w:lang w:val="en-US"/>
          </w:rPr>
          <w:t xml:space="preserve"> </w:t>
        </w:r>
      </w:ins>
      <w:ins w:id="45" w:author="Zhijun" w:date="2021-12-31T10:43:00Z">
        <w:r w:rsidR="00493748">
          <w:rPr>
            <w:lang w:val="en-US"/>
          </w:rPr>
          <w:t xml:space="preserve">and the targetDnaiInfo IE </w:t>
        </w:r>
      </w:ins>
      <w:ins w:id="46" w:author="Zhijun" w:date="2022-01-08T14:49:00Z">
        <w:r w:rsidR="008E73B4">
          <w:rPr>
            <w:lang w:val="en-US"/>
          </w:rPr>
          <w:t>which are set by the SMF</w:t>
        </w:r>
      </w:ins>
      <w:ins w:id="47" w:author="Zhijun" w:date="2021-12-31T10:43:00Z">
        <w:r w:rsidR="00493748">
          <w:rPr>
            <w:lang w:val="en-US"/>
          </w:rPr>
          <w:t>.</w:t>
        </w:r>
      </w:ins>
    </w:p>
    <w:p w14:paraId="485327C2" w14:textId="77777777" w:rsidR="00236DE3" w:rsidRDefault="00236DE3" w:rsidP="00236DE3">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39291658" w14:textId="77777777" w:rsidR="00236DE3" w:rsidRDefault="00236DE3" w:rsidP="00236DE3">
      <w:pPr>
        <w:pStyle w:val="B1"/>
        <w:ind w:firstLine="0"/>
        <w:rPr>
          <w:rFonts w:eastAsia="宋体"/>
          <w:lang w:eastAsia="zh-CN"/>
        </w:rPr>
      </w:pPr>
      <w:r>
        <w:t xml:space="preserve">If the SMF indicated in the request that the SM context resource is released, the NF Service Consumer shall </w:t>
      </w:r>
      <w:r w:rsidRPr="00197649">
        <w:rPr>
          <w:lang w:val="en-US"/>
        </w:rPr>
        <w:t xml:space="preserve">release </w:t>
      </w:r>
      <w:r>
        <w:rPr>
          <w:lang w:val="en-US"/>
        </w:rPr>
        <w:t>its</w:t>
      </w:r>
      <w:r w:rsidRPr="00197649">
        <w:rPr>
          <w:lang w:val="en-US"/>
        </w:rPr>
        <w:t xml:space="preserve"> association</w:t>
      </w:r>
      <w:r>
        <w:rPr>
          <w:lang w:val="en-US"/>
        </w:rPr>
        <w:t xml:space="preserve"> with the SMF for the PDU session and release the </w:t>
      </w:r>
      <w:r>
        <w:rPr>
          <w:rFonts w:eastAsia="宋体"/>
          <w:lang w:eastAsia="zh-CN"/>
        </w:rPr>
        <w:t>EBI(s) that were assigned to the PDU session.</w:t>
      </w:r>
    </w:p>
    <w:p w14:paraId="784AF1C7" w14:textId="77777777" w:rsidR="00236DE3" w:rsidRDefault="00236DE3" w:rsidP="00236DE3">
      <w:pPr>
        <w:pStyle w:val="B1"/>
        <w:ind w:firstLine="0"/>
      </w:pPr>
      <w:r>
        <w:rPr>
          <w:rFonts w:eastAsia="宋体"/>
          <w:lang w:eastAsia="zh-CN"/>
        </w:rPr>
        <w:t>If the SMF indicated in the request that the SM context resource is updated with the anType IE, the NF Service Consumer shall change the access type of the PDU session with the value of anType IE.</w:t>
      </w:r>
    </w:p>
    <w:p w14:paraId="6E2A47E4" w14:textId="77777777" w:rsidR="00236DE3" w:rsidRDefault="00236DE3" w:rsidP="00236DE3">
      <w:pPr>
        <w:pStyle w:val="B1"/>
      </w:pPr>
      <w:r>
        <w:t>2b.</w:t>
      </w:r>
      <w:r>
        <w:tab/>
        <w:t>On failure</w:t>
      </w:r>
      <w:r w:rsidRPr="004D4764">
        <w:t xml:space="preserve"> </w:t>
      </w:r>
      <w:r>
        <w:t xml:space="preserve">or redirection,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 </w:t>
      </w:r>
      <w:r w:rsidRPr="001769FF">
        <w:t>6.</w:t>
      </w:r>
      <w:r>
        <w:t>1.3.7.</w:t>
      </w:r>
      <w:r w:rsidRPr="001769FF">
        <w:t>3.1-2</w:t>
      </w:r>
      <w:r>
        <w:t>.</w:t>
      </w:r>
    </w:p>
    <w:p w14:paraId="6714E58B" w14:textId="77777777" w:rsidR="00236DE3" w:rsidRPr="00986E88" w:rsidRDefault="00236DE3" w:rsidP="00236DE3">
      <w:pPr>
        <w:pStyle w:val="B1"/>
        <w:ind w:firstLine="0"/>
      </w:pPr>
      <w:r>
        <w:t>If the NF Service Consumer (e.g. AMF)</w:t>
      </w:r>
      <w:r w:rsidRPr="00D3070D">
        <w:t xml:space="preserve"> </w:t>
      </w:r>
      <w:r>
        <w:t>is not able to handle the notification but knows by implementation specific means that another NF Service Consumer (e.g. AMF) is able to handle the notification (e.g. AMF deployment with Backup AMF), it shall</w:t>
      </w:r>
      <w:r w:rsidRPr="00D3070D">
        <w:t xml:space="preserve"> reply with an HTTP </w:t>
      </w:r>
      <w:r>
        <w:t>"</w:t>
      </w:r>
      <w:r w:rsidRPr="00D3070D">
        <w:t>3</w:t>
      </w:r>
      <w:r>
        <w:t xml:space="preserve">07 temporary </w:t>
      </w:r>
      <w:r w:rsidRPr="00D3070D">
        <w:t>redirect</w:t>
      </w:r>
      <w:r>
        <w:t>" response</w:t>
      </w:r>
      <w:r w:rsidRPr="00D3070D">
        <w:t xml:space="preserve"> pointing to</w:t>
      </w:r>
      <w:r>
        <w:t xml:space="preserve"> the</w:t>
      </w:r>
      <w:r w:rsidRPr="00D3070D">
        <w:t xml:space="preserve"> </w:t>
      </w:r>
      <w:r>
        <w:t xml:space="preserve">URI of the new NF Service Consumer. If the NF Service Consumer is not able to handle the notification but </w:t>
      </w:r>
      <w:r>
        <w:lastRenderedPageBreak/>
        <w:t>another unknown NF Service Consumer could possibly handle the notification (e.g. AMF deployment with UDSF), it shall</w:t>
      </w:r>
      <w:r w:rsidRPr="00D3070D">
        <w:t xml:space="preserve"> reply with </w:t>
      </w:r>
      <w:r>
        <w:t>an HTTP "404 Not found" error response.</w:t>
      </w:r>
    </w:p>
    <w:p w14:paraId="27B6FF1B" w14:textId="77777777" w:rsidR="00236DE3" w:rsidRDefault="00236DE3" w:rsidP="00236DE3">
      <w:pPr>
        <w:pStyle w:val="B1"/>
        <w:ind w:firstLine="0"/>
      </w:pPr>
      <w:r>
        <w:t>If the SMF receives a "</w:t>
      </w:r>
      <w:r w:rsidRPr="00D3070D">
        <w:t>3</w:t>
      </w:r>
      <w:r>
        <w:t xml:space="preserve">07 temporary </w:t>
      </w:r>
      <w:r w:rsidRPr="00D3070D">
        <w:t>redirect</w:t>
      </w:r>
      <w:r>
        <w:t>" response, the SMF shall use this URI as Notification URI in subsequent communication and shall resend the notification to that URI.</w:t>
      </w:r>
    </w:p>
    <w:p w14:paraId="32658115" w14:textId="77777777" w:rsidR="00236DE3" w:rsidRDefault="00236DE3" w:rsidP="00236DE3">
      <w:pPr>
        <w:pStyle w:val="B1"/>
        <w:ind w:firstLine="0"/>
      </w:pPr>
      <w:r>
        <w:t>If the SMF becomes aware that a new NF Service Consumer (e.g. AMF) is requiring notifications (e.g. via the "404 Not found" response</w:t>
      </w:r>
      <w:r w:rsidRPr="002E6A25">
        <w:t xml:space="preserve"> </w:t>
      </w:r>
      <w:r>
        <w:t xml:space="preserve">or </w:t>
      </w:r>
      <w:r w:rsidRPr="00D3070D">
        <w:t>via Namf_Communication service AMFStatusChange Notifications</w:t>
      </w:r>
      <w:r>
        <w:t xml:space="preserve">, or via link level failures, see clause 6.5.2 of 3GPP TS 29.500 [4]), and the SMF knows alternate or backup Address(es) where to send Notifications (e.g. via the GUAMI and/or backupAmfInfo received when the SM context was established or via </w:t>
      </w:r>
      <w:r w:rsidRPr="00D3070D">
        <w:t>AMFStatusChange Notifications</w:t>
      </w:r>
      <w:r>
        <w:t>, or via the Nnrf_NFDiscovery service specified in 3GPP TS 29.510 [19] using the service name and GUAMI or backupAMFInfo obtained during the creation of the SM context, see clause 6.5.2.2 of 3GPP TS 29.500 [4]), the SMF shall exchange the authority part of the corresponding Notification URI with one of those addresses and shall use that URI in subsequent communication; the SMF shall resend the notification</w:t>
      </w:r>
      <w:r w:rsidRPr="00E23840">
        <w:t xml:space="preserve"> </w:t>
      </w:r>
      <w:r>
        <w:t>to that URI.</w:t>
      </w:r>
    </w:p>
    <w:p w14:paraId="1FF9EB09" w14:textId="77777777" w:rsidR="0012044E" w:rsidRPr="00FC6980" w:rsidRDefault="0012044E" w:rsidP="001204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B13422" w14:textId="77777777" w:rsidR="008D190C" w:rsidRDefault="008D190C" w:rsidP="008D190C">
      <w:pPr>
        <w:pStyle w:val="5"/>
      </w:pPr>
      <w:bookmarkStart w:id="48" w:name="_Toc25073836"/>
      <w:bookmarkStart w:id="49" w:name="_Toc34063008"/>
      <w:bookmarkStart w:id="50" w:name="_Toc43119980"/>
      <w:bookmarkStart w:id="51" w:name="_Toc49768035"/>
      <w:bookmarkStart w:id="52" w:name="_Toc56434208"/>
      <w:bookmarkStart w:id="53" w:name="_Toc90558542"/>
      <w:bookmarkStart w:id="54" w:name="_Toc25073936"/>
      <w:bookmarkStart w:id="55" w:name="_Toc34063119"/>
      <w:bookmarkStart w:id="56" w:name="_Toc43120096"/>
      <w:bookmarkStart w:id="57" w:name="_Toc49768151"/>
      <w:bookmarkStart w:id="58" w:name="_Toc56434324"/>
      <w:bookmarkStart w:id="59" w:name="_Toc90558659"/>
      <w:bookmarkEnd w:id="7"/>
      <w:bookmarkEnd w:id="8"/>
      <w:bookmarkEnd w:id="9"/>
      <w:bookmarkEnd w:id="10"/>
      <w:bookmarkEnd w:id="11"/>
      <w:bookmarkEnd w:id="12"/>
      <w:bookmarkEnd w:id="13"/>
      <w:r>
        <w:t>5.2.2.10.1</w:t>
      </w:r>
      <w:r>
        <w:tab/>
        <w:t>General</w:t>
      </w:r>
      <w:bookmarkEnd w:id="48"/>
      <w:bookmarkEnd w:id="49"/>
      <w:bookmarkEnd w:id="50"/>
      <w:bookmarkEnd w:id="51"/>
      <w:bookmarkEnd w:id="52"/>
      <w:bookmarkEnd w:id="53"/>
    </w:p>
    <w:p w14:paraId="0929D7D8" w14:textId="77777777" w:rsidR="008D190C" w:rsidRDefault="008D190C" w:rsidP="008D190C">
      <w:r>
        <w:t>The Notify Status service operation shall be used to notify the NF Service Consumer about status changes of a PDU session (e.g. when the PDU session is released</w:t>
      </w:r>
      <w:r w:rsidRPr="007909A2">
        <w:t xml:space="preserve"> </w:t>
      </w:r>
      <w:r w:rsidRPr="008771D2">
        <w:t>and the release is not triggered by a Release Request</w:t>
      </w:r>
      <w:r>
        <w:t xml:space="preserve">, or </w:t>
      </w:r>
      <w:r w:rsidRPr="008771D2">
        <w:t xml:space="preserve">when the </w:t>
      </w:r>
      <w:r>
        <w:rPr>
          <w:rFonts w:hint="eastAsia"/>
          <w:lang w:eastAsia="zh-CN"/>
        </w:rPr>
        <w:t>PDU</w:t>
      </w:r>
      <w:r w:rsidRPr="008771D2">
        <w:t xml:space="preserve"> </w:t>
      </w:r>
      <w:r>
        <w:rPr>
          <w:rFonts w:hint="eastAsia"/>
          <w:lang w:eastAsia="zh-CN"/>
        </w:rPr>
        <w:t>session</w:t>
      </w:r>
      <w:r>
        <w:t xml:space="preserve"> </w:t>
      </w:r>
      <w:r>
        <w:rPr>
          <w:rFonts w:hint="eastAsia"/>
          <w:lang w:eastAsia="zh-CN"/>
        </w:rPr>
        <w:t xml:space="preserve">is </w:t>
      </w:r>
      <w:r>
        <w:t>moved to another system, or when the control of the PDU session is taken over by another anchor SMF), for a HR PDU session or a PDU session involving an I-SMF.</w:t>
      </w:r>
    </w:p>
    <w:p w14:paraId="254A24A1" w14:textId="77777777" w:rsidR="008D190C" w:rsidRDefault="008D190C" w:rsidP="008D190C">
      <w:r>
        <w:t>It is used in the following procedures:</w:t>
      </w:r>
    </w:p>
    <w:p w14:paraId="286BFFF1" w14:textId="77777777" w:rsidR="008D190C" w:rsidRDefault="008D190C" w:rsidP="008D190C">
      <w:pPr>
        <w:pStyle w:val="B1"/>
      </w:pPr>
      <w:r>
        <w:t>-</w:t>
      </w:r>
      <w:r>
        <w:tab/>
        <w:t>Home network requested PDU Session release (see clause 4.3.4.3 of 3GPP TS 23.502 [3]), e.g. H-SMF initiated release;</w:t>
      </w:r>
    </w:p>
    <w:p w14:paraId="52469704" w14:textId="77777777" w:rsidR="008D190C" w:rsidRDefault="008D190C" w:rsidP="008D190C">
      <w:pPr>
        <w:pStyle w:val="B1"/>
      </w:pPr>
      <w:r>
        <w:t>-</w:t>
      </w:r>
      <w:r>
        <w:tab/>
        <w:t>SMF requested PDU session release, for a PDU session involving an I-SMF (see clause 4.23 of 3GPP TS 23.502 [3]);</w:t>
      </w:r>
    </w:p>
    <w:p w14:paraId="791C65D1" w14:textId="77777777" w:rsidR="008D190C" w:rsidRDefault="008D190C" w:rsidP="008D190C">
      <w:pPr>
        <w:pStyle w:val="B1"/>
      </w:pPr>
      <w:r>
        <w:rPr>
          <w:lang w:eastAsia="ko-KR"/>
        </w:rPr>
        <w:t>-</w:t>
      </w:r>
      <w:r>
        <w:rPr>
          <w:lang w:eastAsia="ko-KR"/>
        </w:rPr>
        <w:tab/>
      </w:r>
      <w:r w:rsidRPr="003503B6">
        <w:rPr>
          <w:lang w:eastAsia="ko-KR"/>
        </w:rPr>
        <w:t>Handover of a PDU Session procedure from 3GPP to untrusted non-3GPP access</w:t>
      </w:r>
      <w:r w:rsidRPr="008943CC">
        <w:rPr>
          <w:noProof/>
        </w:rPr>
        <w:t xml:space="preserve"> (see </w:t>
      </w:r>
      <w:r>
        <w:t>clause </w:t>
      </w:r>
      <w:r w:rsidRPr="008943CC">
        <w:rPr>
          <w:noProof/>
        </w:rPr>
        <w:t xml:space="preserve">4.9.2.4.2 </w:t>
      </w:r>
      <w:r w:rsidRPr="008943CC">
        <w:t>of</w:t>
      </w:r>
      <w:r>
        <w:t xml:space="preserve"> 3GPP TS </w:t>
      </w:r>
      <w:r w:rsidRPr="008943CC">
        <w:t>23.502</w:t>
      </w:r>
      <w:r>
        <w:t> </w:t>
      </w:r>
      <w:r w:rsidRPr="008943CC">
        <w:t>[3]);</w:t>
      </w:r>
    </w:p>
    <w:p w14:paraId="517AFC4F" w14:textId="77777777" w:rsidR="008D190C" w:rsidRDefault="008D190C" w:rsidP="008D190C">
      <w:pPr>
        <w:pStyle w:val="B1"/>
      </w:pPr>
      <w:r>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r>
        <w:t>clause </w:t>
      </w:r>
      <w:r w:rsidRPr="00DE59B4">
        <w:rPr>
          <w:noProof/>
        </w:rPr>
        <w:t>4.</w:t>
      </w:r>
      <w:r>
        <w:rPr>
          <w:noProof/>
        </w:rPr>
        <w:t xml:space="preserve">11.2.2 </w:t>
      </w:r>
      <w:r>
        <w:t>of 3GPP TS 23.502 [3]);</w:t>
      </w:r>
    </w:p>
    <w:p w14:paraId="762E466D" w14:textId="77777777" w:rsidR="008D190C" w:rsidRDefault="008D190C" w:rsidP="008D190C">
      <w:pPr>
        <w:pStyle w:val="B1"/>
      </w:pPr>
      <w:r>
        <w:t>-</w:t>
      </w:r>
      <w:r>
        <w:tab/>
      </w:r>
      <w:r w:rsidRPr="00050CA8">
        <w:t>Handover from 5GC-N3IWF to EPS</w:t>
      </w:r>
      <w:r>
        <w:t xml:space="preserve"> (</w:t>
      </w:r>
      <w:r>
        <w:rPr>
          <w:noProof/>
        </w:rPr>
        <w:t xml:space="preserve">see </w:t>
      </w:r>
      <w:r>
        <w:t>clause </w:t>
      </w:r>
      <w:r w:rsidRPr="00DE59B4">
        <w:rPr>
          <w:noProof/>
        </w:rPr>
        <w:t>4.</w:t>
      </w:r>
      <w:r>
        <w:rPr>
          <w:noProof/>
        </w:rPr>
        <w:t xml:space="preserve">11.3.2 </w:t>
      </w:r>
      <w:r>
        <w:t>of 3GPP TS 23.502 [3]);</w:t>
      </w:r>
    </w:p>
    <w:p w14:paraId="6850BABB" w14:textId="77777777" w:rsidR="008D190C" w:rsidRDefault="008D190C" w:rsidP="008D190C">
      <w:pPr>
        <w:pStyle w:val="B1"/>
      </w:pPr>
      <w:r>
        <w:t>-</w:t>
      </w:r>
      <w:r>
        <w:tab/>
        <w:t>Handover from 5GS</w:t>
      </w:r>
      <w:r w:rsidRPr="00CB3BD5">
        <w:t xml:space="preserve"> </w:t>
      </w:r>
      <w:r>
        <w:t>to EPC/ePDG (</w:t>
      </w:r>
      <w:r>
        <w:rPr>
          <w:noProof/>
        </w:rPr>
        <w:t xml:space="preserve">see </w:t>
      </w:r>
      <w:r>
        <w:t>clause </w:t>
      </w:r>
      <w:r w:rsidRPr="00DE59B4">
        <w:rPr>
          <w:noProof/>
        </w:rPr>
        <w:t>4.</w:t>
      </w:r>
      <w:r>
        <w:rPr>
          <w:noProof/>
        </w:rPr>
        <w:t xml:space="preserve">11.4.2 </w:t>
      </w:r>
      <w:r>
        <w:t>of 3GPP TS 23.502 [3]);</w:t>
      </w:r>
    </w:p>
    <w:p w14:paraId="7C1890CA" w14:textId="77777777" w:rsidR="008D190C" w:rsidRDefault="008D190C" w:rsidP="008D190C">
      <w:pPr>
        <w:pStyle w:val="B1"/>
      </w:pPr>
      <w:r>
        <w:t>-</w:t>
      </w:r>
      <w:r>
        <w:tab/>
        <w:t xml:space="preserve">The control of PDU session is taken over by a new anchor SMF within the same SMF set (see clause 5.22 of 3GPP TS 29.244 [29]), and </w:t>
      </w:r>
      <w:r w:rsidRPr="00016F90">
        <w:t>the new SMF instance decides</w:t>
      </w:r>
      <w:r>
        <w:t xml:space="preserve"> </w:t>
      </w:r>
      <w:r w:rsidRPr="00016F90">
        <w:t xml:space="preserve">to send an updated binding indication to the NF service consumer (as per step </w:t>
      </w:r>
      <w:r>
        <w:t>6</w:t>
      </w:r>
      <w:r w:rsidRPr="00016F90">
        <w:t xml:space="preserve"> of clause</w:t>
      </w:r>
      <w:r>
        <w:t> 6.5.3.3</w:t>
      </w:r>
      <w:r w:rsidRPr="00016F90">
        <w:t xml:space="preserve"> of 3GPP</w:t>
      </w:r>
      <w:r>
        <w:t> </w:t>
      </w:r>
      <w:r w:rsidRPr="00016F90">
        <w:t>TS</w:t>
      </w:r>
      <w:r>
        <w:t> </w:t>
      </w:r>
      <w:r w:rsidRPr="00016F90">
        <w:t>29.500</w:t>
      </w:r>
      <w:r>
        <w:t> </w:t>
      </w:r>
      <w:r w:rsidRPr="00016F90">
        <w:t>[</w:t>
      </w:r>
      <w:r>
        <w:t>4</w:t>
      </w:r>
      <w:r w:rsidRPr="00016F90">
        <w:t>])</w:t>
      </w:r>
      <w:r>
        <w:t>;</w:t>
      </w:r>
    </w:p>
    <w:p w14:paraId="5577950F" w14:textId="77777777" w:rsidR="008D190C" w:rsidRDefault="008D190C" w:rsidP="008D190C">
      <w:pPr>
        <w:pStyle w:val="B1"/>
        <w:rPr>
          <w:lang w:eastAsia="zh-CN"/>
        </w:rPr>
      </w:pPr>
      <w:r>
        <w:t>-</w:t>
      </w:r>
      <w:r>
        <w:tab/>
      </w:r>
      <w:r>
        <w:rPr>
          <w:lang w:eastAsia="zh-CN"/>
        </w:rPr>
        <w:t>I-SMF selection per DNAI (see clause 4.23.5.4 of 3GPP</w:t>
      </w:r>
      <w:r>
        <w:rPr>
          <w:lang w:val="en-US" w:eastAsia="zh-CN"/>
        </w:rPr>
        <w:t> </w:t>
      </w:r>
      <w:r>
        <w:rPr>
          <w:lang w:eastAsia="zh-CN"/>
        </w:rPr>
        <w:t>TS</w:t>
      </w:r>
      <w:r>
        <w:rPr>
          <w:lang w:val="en-US" w:eastAsia="zh-CN"/>
        </w:rPr>
        <w:t> </w:t>
      </w:r>
      <w:r>
        <w:rPr>
          <w:lang w:eastAsia="zh-CN"/>
        </w:rPr>
        <w:t>23.502</w:t>
      </w:r>
      <w:r>
        <w:rPr>
          <w:lang w:val="en-US" w:eastAsia="zh-CN"/>
        </w:rPr>
        <w:t> </w:t>
      </w:r>
      <w:r>
        <w:rPr>
          <w:lang w:eastAsia="zh-CN"/>
        </w:rPr>
        <w:t>[3]);</w:t>
      </w:r>
    </w:p>
    <w:p w14:paraId="7402C363" w14:textId="282251B9" w:rsidR="005B537D" w:rsidRDefault="005B537D" w:rsidP="005B537D">
      <w:pPr>
        <w:pStyle w:val="B1"/>
        <w:rPr>
          <w:ins w:id="60" w:author="Zhijun" w:date="2021-12-31T14:34:00Z"/>
          <w:lang w:eastAsia="zh-CN"/>
        </w:rPr>
      </w:pPr>
      <w:ins w:id="61" w:author="Zhijun" w:date="2021-12-31T14:34:00Z">
        <w:r>
          <w:t>-</w:t>
        </w:r>
        <w:r>
          <w:tab/>
        </w:r>
        <w:r>
          <w:rPr>
            <w:lang w:eastAsia="zh-CN"/>
          </w:rPr>
          <w:t xml:space="preserve">I-SMF removal </w:t>
        </w:r>
        <w:r w:rsidR="001007A4">
          <w:rPr>
            <w:lang w:eastAsia="zh-CN"/>
          </w:rPr>
          <w:t xml:space="preserve">triggered by the SMF </w:t>
        </w:r>
        <w:r>
          <w:rPr>
            <w:lang w:eastAsia="zh-CN"/>
          </w:rPr>
          <w:t>by setting the target DNAI to empty (see clause 5.</w:t>
        </w:r>
        <w:r w:rsidR="007B3D48">
          <w:rPr>
            <w:lang w:eastAsia="zh-CN"/>
          </w:rPr>
          <w:t>34.3</w:t>
        </w:r>
        <w:r>
          <w:rPr>
            <w:lang w:eastAsia="zh-CN"/>
          </w:rPr>
          <w:t xml:space="preserve"> of 3GPP</w:t>
        </w:r>
        <w:r>
          <w:rPr>
            <w:lang w:val="en-US" w:eastAsia="zh-CN"/>
          </w:rPr>
          <w:t> </w:t>
        </w:r>
        <w:r>
          <w:rPr>
            <w:lang w:eastAsia="zh-CN"/>
          </w:rPr>
          <w:t>TS</w:t>
        </w:r>
        <w:r>
          <w:rPr>
            <w:lang w:val="en-US" w:eastAsia="zh-CN"/>
          </w:rPr>
          <w:t> </w:t>
        </w:r>
        <w:r>
          <w:rPr>
            <w:lang w:eastAsia="zh-CN"/>
          </w:rPr>
          <w:t>23.501</w:t>
        </w:r>
        <w:r>
          <w:rPr>
            <w:lang w:val="en-US" w:eastAsia="zh-CN"/>
          </w:rPr>
          <w:t> </w:t>
        </w:r>
        <w:r>
          <w:rPr>
            <w:lang w:eastAsia="zh-CN"/>
          </w:rPr>
          <w:t>[2]);</w:t>
        </w:r>
      </w:ins>
    </w:p>
    <w:p w14:paraId="679E4E11" w14:textId="77777777" w:rsidR="008D190C" w:rsidRDefault="008D190C" w:rsidP="008D190C">
      <w:pPr>
        <w:pStyle w:val="B1"/>
        <w:rPr>
          <w:lang w:eastAsia="ko-KR"/>
        </w:rPr>
      </w:pPr>
      <w:r>
        <w:rPr>
          <w:lang w:eastAsia="zh-CN"/>
        </w:rPr>
        <w:t>-</w:t>
      </w:r>
      <w:r>
        <w:rPr>
          <w:lang w:eastAsia="zh-CN"/>
        </w:rPr>
        <w:tab/>
      </w:r>
      <w:r>
        <w:rPr>
          <w:lang w:eastAsia="ko-KR"/>
        </w:rPr>
        <w:t>Change of SSC mode 2 PDU Session Anchor with different PDU Sessions (see clause 4.3.5.1 of 3GPP</w:t>
      </w:r>
      <w:r>
        <w:rPr>
          <w:lang w:val="en-US" w:eastAsia="ko-KR"/>
        </w:rPr>
        <w:t> </w:t>
      </w:r>
      <w:r>
        <w:rPr>
          <w:lang w:eastAsia="ko-KR"/>
        </w:rPr>
        <w:t>TS 23.502</w:t>
      </w:r>
      <w:r>
        <w:rPr>
          <w:lang w:val="en-US" w:eastAsia="ko-KR"/>
        </w:rPr>
        <w:t> </w:t>
      </w:r>
      <w:r>
        <w:rPr>
          <w:lang w:eastAsia="ko-KR"/>
        </w:rPr>
        <w:t>[3]);</w:t>
      </w:r>
    </w:p>
    <w:p w14:paraId="4A41C25E" w14:textId="290E9DE2" w:rsidR="001D4FA6" w:rsidRDefault="008D190C" w:rsidP="008D190C">
      <w:pPr>
        <w:pStyle w:val="B1"/>
      </w:pPr>
      <w:r>
        <w:rPr>
          <w:lang w:eastAsia="ko-KR"/>
        </w:rPr>
        <w:t>-</w:t>
      </w:r>
      <w:r>
        <w:rPr>
          <w:lang w:eastAsia="ko-KR"/>
        </w:rPr>
        <w:tab/>
        <w:t>Change of SSC mode 3 PDU Session Anchor with multiple PDU Sessions (see clause 4.3.5.2 of 3GPP</w:t>
      </w:r>
      <w:r>
        <w:rPr>
          <w:lang w:val="en-US" w:eastAsia="ko-KR"/>
        </w:rPr>
        <w:t> </w:t>
      </w:r>
      <w:r>
        <w:rPr>
          <w:lang w:eastAsia="ko-KR"/>
        </w:rPr>
        <w:t>TS 23.502</w:t>
      </w:r>
      <w:r>
        <w:rPr>
          <w:lang w:val="en-US" w:eastAsia="ko-KR"/>
        </w:rPr>
        <w:t> </w:t>
      </w:r>
      <w:r>
        <w:rPr>
          <w:lang w:eastAsia="ko-KR"/>
        </w:rPr>
        <w:t>[3])</w:t>
      </w:r>
      <w:r>
        <w:t>.</w:t>
      </w:r>
    </w:p>
    <w:p w14:paraId="29EC261D" w14:textId="77777777" w:rsidR="008D190C" w:rsidRPr="002F24E9" w:rsidRDefault="008D190C" w:rsidP="008D190C">
      <w:r>
        <w:t>The SMF (i.e. H-SMF for a HR PDU session, or SMF for a PDU session involving an I-SMF) shall notify the NF Service Consumer (i.e. V-SMF</w:t>
      </w:r>
      <w:r w:rsidRPr="00F4386E">
        <w:t xml:space="preserve"> </w:t>
      </w:r>
      <w:r>
        <w:t>for a HR PDU session, or I-SMF for a PDU session involving an I-SMF) by using the HTTP POST method as shown in Figure 5.2.2.10-1.</w:t>
      </w:r>
    </w:p>
    <w:p w14:paraId="637EE493" w14:textId="77777777" w:rsidR="008D190C" w:rsidRDefault="008D190C" w:rsidP="008D190C">
      <w:pPr>
        <w:pStyle w:val="TH"/>
      </w:pPr>
      <w:r w:rsidRPr="00D64FA1">
        <w:rPr>
          <w:lang w:val="fr-FR"/>
        </w:rPr>
        <w:object w:dxaOrig="8701" w:dyaOrig="2131" w14:anchorId="339E7311">
          <v:shape id="_x0000_i1026" type="#_x0000_t75" style="width:6in;height:108pt" o:ole="">
            <v:imagedata r:id="rId16" o:title=""/>
          </v:shape>
          <o:OLEObject Type="Embed" ProgID="Visio.Drawing.11" ShapeID="_x0000_i1026" DrawAspect="Content" ObjectID="_1703158667" r:id="rId17"/>
        </w:object>
      </w:r>
    </w:p>
    <w:p w14:paraId="1613C488" w14:textId="77777777" w:rsidR="008D190C" w:rsidRPr="00592952" w:rsidRDefault="008D190C" w:rsidP="008D190C">
      <w:pPr>
        <w:pStyle w:val="TF"/>
        <w:rPr>
          <w:lang w:val="en-US"/>
        </w:rPr>
      </w:pPr>
      <w:r w:rsidRPr="00473B2B">
        <w:rPr>
          <w:lang w:val="en-US"/>
        </w:rPr>
        <w:t>Figure 5.2.2.</w:t>
      </w:r>
      <w:r>
        <w:rPr>
          <w:lang w:val="en-US"/>
        </w:rPr>
        <w:t>10</w:t>
      </w:r>
      <w:r w:rsidRPr="00473B2B">
        <w:rPr>
          <w:lang w:val="en-US"/>
        </w:rPr>
        <w:t>-1: PDU session status notification</w:t>
      </w:r>
    </w:p>
    <w:p w14:paraId="0F6742D1" w14:textId="77777777" w:rsidR="008D190C" w:rsidRDefault="008D190C" w:rsidP="008D190C">
      <w:pPr>
        <w:pStyle w:val="B1"/>
      </w:pPr>
      <w:r>
        <w:t>1.</w:t>
      </w:r>
      <w:r>
        <w:tab/>
        <w:t>The SMF shall send a POST request to the resource representing the individual PDU session resource in the NF Service Consumer. The payload body of the POST request shall contain the notification payload, with the status information.</w:t>
      </w:r>
    </w:p>
    <w:p w14:paraId="077B0241" w14:textId="77777777" w:rsidR="008D190C" w:rsidRDefault="008D190C" w:rsidP="008D190C">
      <w:pPr>
        <w:pStyle w:val="B1"/>
        <w:ind w:firstLine="0"/>
        <w:rPr>
          <w:lang w:val="en-US"/>
        </w:rPr>
      </w:pPr>
      <w:r>
        <w:t>If the notification is triggered by PDU session handover</w:t>
      </w:r>
      <w:r w:rsidRPr="00AE3A0A">
        <w:t xml:space="preserve"> </w:t>
      </w:r>
      <w:r>
        <w:t xml:space="preserve">to release resources of the PDU Session in the source access, the </w:t>
      </w:r>
      <w:r>
        <w:rPr>
          <w:lang w:val="en-US"/>
        </w:rPr>
        <w:t>notification payload shall contain the resourceStatus IE with the value "RELEASED" and the Cause IE with value "</w:t>
      </w:r>
      <w:r w:rsidRPr="00EA2206">
        <w:rPr>
          <w:noProof/>
        </w:rPr>
        <w:t>PDU_SESSION_</w:t>
      </w:r>
      <w:r>
        <w:rPr>
          <w:noProof/>
        </w:rPr>
        <w:t>HANDED_OVER</w:t>
      </w:r>
      <w:r>
        <w:rPr>
          <w:lang w:val="en-US"/>
        </w:rPr>
        <w:t>"</w:t>
      </w:r>
      <w:r w:rsidRPr="00AE3A0A">
        <w:rPr>
          <w:lang w:val="en-US"/>
        </w:rPr>
        <w:t xml:space="preserve"> </w:t>
      </w:r>
      <w:r>
        <w:rPr>
          <w:lang w:val="en-US"/>
        </w:rPr>
        <w:t>as specified in clause 4.2.9.4.2 of 3GPP TS 23.501 [2].</w:t>
      </w:r>
    </w:p>
    <w:p w14:paraId="15121F2E" w14:textId="77777777" w:rsidR="008D190C" w:rsidRDefault="008D190C" w:rsidP="008D190C">
      <w:pPr>
        <w:pStyle w:val="B1"/>
        <w:ind w:firstLine="0"/>
        <w:rPr>
          <w:lang w:val="en-US"/>
        </w:rPr>
      </w:pPr>
      <w:r>
        <w:rPr>
          <w:lang w:val="en-US"/>
        </w:rPr>
        <w:t xml:space="preserve">If the notification is triggered by SMF for </w:t>
      </w:r>
      <w:r w:rsidRPr="00C13DDD">
        <w:rPr>
          <w:lang w:val="en-US"/>
        </w:rPr>
        <w:t xml:space="preserve">I-SMF selection for </w:t>
      </w:r>
      <w:r>
        <w:rPr>
          <w:lang w:val="en-US"/>
        </w:rPr>
        <w:t xml:space="preserve">the </w:t>
      </w:r>
      <w:r w:rsidRPr="00C13DDD">
        <w:rPr>
          <w:lang w:val="en-US"/>
        </w:rPr>
        <w:t>current PDU session, or SMF selection during PDU Session re-establishment for SSC mode 2/3</w:t>
      </w:r>
      <w:r>
        <w:rPr>
          <w:lang w:val="en-US"/>
        </w:rPr>
        <w:t xml:space="preserve">, the notification payload shall contain the </w:t>
      </w:r>
      <w:r w:rsidRPr="00C13DDD">
        <w:rPr>
          <w:lang w:val="en-US"/>
        </w:rPr>
        <w:t>resourceStatus</w:t>
      </w:r>
      <w:r>
        <w:rPr>
          <w:lang w:val="en-US"/>
        </w:rPr>
        <w:t xml:space="preserve"> IE with the value "</w:t>
      </w:r>
      <w:r w:rsidRPr="00C13DDD">
        <w:rPr>
          <w:lang w:val="en-US"/>
        </w:rPr>
        <w:t>UNCHANGED</w:t>
      </w:r>
      <w:r>
        <w:rPr>
          <w:lang w:val="en-US"/>
        </w:rPr>
        <w:t xml:space="preserve">", the Cause IE with the value </w:t>
      </w:r>
      <w:r w:rsidRPr="00C13DDD">
        <w:rPr>
          <w:lang w:val="en-US"/>
        </w:rPr>
        <w:t>"TARGET_DNAI_NOTIFICATION" and</w:t>
      </w:r>
      <w:r>
        <w:rPr>
          <w:lang w:val="en-US"/>
        </w:rPr>
        <w:t xml:space="preserve"> the targetDnaiInfo IE.</w:t>
      </w:r>
      <w:r w:rsidRPr="00C54528">
        <w:rPr>
          <w:lang w:val="en-US"/>
        </w:rPr>
        <w:t xml:space="preserve"> </w:t>
      </w:r>
      <w:r>
        <w:rPr>
          <w:lang w:val="en-US"/>
        </w:rPr>
        <w:t>If the notification is triggered for</w:t>
      </w:r>
      <w:r w:rsidRPr="00C638C4">
        <w:rPr>
          <w:lang w:val="en-US"/>
        </w:rPr>
        <w:t xml:space="preserve"> </w:t>
      </w:r>
      <w:r w:rsidRPr="00C13DDD">
        <w:rPr>
          <w:lang w:val="en-US"/>
        </w:rPr>
        <w:t xml:space="preserve">SMF selection during PDU Session </w:t>
      </w:r>
      <w:r>
        <w:rPr>
          <w:lang w:val="en-US"/>
        </w:rPr>
        <w:t xml:space="preserve">re-establishment for SSC mode </w:t>
      </w:r>
      <w:r w:rsidRPr="00C13DDD">
        <w:rPr>
          <w:lang w:val="en-US"/>
        </w:rPr>
        <w:t>3</w:t>
      </w:r>
      <w:r>
        <w:rPr>
          <w:lang w:val="en-US"/>
        </w:rPr>
        <w:t xml:space="preserve">, the notification payload may also contain the </w:t>
      </w:r>
      <w:r>
        <w:rPr>
          <w:noProof/>
        </w:rPr>
        <w:t>old</w:t>
      </w:r>
      <w:r>
        <w:t>P</w:t>
      </w:r>
      <w:r w:rsidRPr="00F70485">
        <w:t>du</w:t>
      </w:r>
      <w:r w:rsidRPr="002B611F">
        <w:rPr>
          <w:lang w:val="en-US"/>
        </w:rPr>
        <w:t>SessionRef</w:t>
      </w:r>
      <w:r>
        <w:rPr>
          <w:lang w:val="en-US"/>
        </w:rPr>
        <w:t xml:space="preserve"> IE</w:t>
      </w:r>
      <w:r w:rsidRPr="00C638C4">
        <w:rPr>
          <w:lang w:val="en-US"/>
        </w:rPr>
        <w:t xml:space="preserve"> </w:t>
      </w:r>
      <w:r>
        <w:rPr>
          <w:lang w:val="en-US"/>
        </w:rPr>
        <w:t>as specified in clause </w:t>
      </w:r>
      <w:r w:rsidRPr="00140E21">
        <w:rPr>
          <w:lang w:eastAsia="ko-KR"/>
        </w:rPr>
        <w:t>4.3.5.2</w:t>
      </w:r>
      <w:r>
        <w:rPr>
          <w:lang w:val="en-US"/>
        </w:rPr>
        <w:t xml:space="preserve"> of 3GPP TS 23.502 [3].</w:t>
      </w:r>
    </w:p>
    <w:p w14:paraId="7AB9BF7A" w14:textId="59578174" w:rsidR="00DC3B63" w:rsidRDefault="00DC3B63" w:rsidP="008D190C">
      <w:pPr>
        <w:pStyle w:val="B1"/>
        <w:ind w:firstLine="0"/>
        <w:rPr>
          <w:ins w:id="62" w:author="Zhijun" w:date="2021-12-31T14:36:00Z"/>
          <w:lang w:val="en-US"/>
        </w:rPr>
      </w:pPr>
      <w:ins w:id="63" w:author="Zhijun" w:date="2021-12-31T14:36:00Z">
        <w:r>
          <w:rPr>
            <w:lang w:val="en-US"/>
          </w:rPr>
          <w:t xml:space="preserve">If the notification is triggered by SMF for I-SMF removal, in the case when </w:t>
        </w:r>
        <w:r>
          <w:t xml:space="preserve">the SMF determines that target DNAI currently served by the I-SMF </w:t>
        </w:r>
        <w:r w:rsidRPr="0076478B">
          <w:t>should</w:t>
        </w:r>
        <w:r>
          <w:t xml:space="preserve"> not be used for the PDU Session hence </w:t>
        </w:r>
        <w:r>
          <w:rPr>
            <w:rFonts w:hint="eastAsia"/>
            <w:lang w:eastAsia="zh-CN"/>
          </w:rPr>
          <w:t>the existing I-SMF is not needed</w:t>
        </w:r>
        <w:r>
          <w:rPr>
            <w:lang w:eastAsia="zh-CN"/>
          </w:rPr>
          <w:t xml:space="preserve"> </w:t>
        </w:r>
        <w:r>
          <w:t>(e.g. due to the updated PCC rules removes DNAIs that was provided in the previous PCC rules) as specified in clause 5.34.3 of 3GPP TS 23.501 [2]</w:t>
        </w:r>
        <w:r>
          <w:rPr>
            <w:rFonts w:hint="eastAsia"/>
            <w:lang w:eastAsia="zh-CN"/>
          </w:rPr>
          <w:t>, t</w:t>
        </w:r>
        <w:r>
          <w:t xml:space="preserve">he notification payload shall contain the resourceStatus IE with the value </w:t>
        </w:r>
        <w:r>
          <w:rPr>
            <w:lang w:val="en-US"/>
          </w:rPr>
          <w:t>"</w:t>
        </w:r>
        <w:r>
          <w:rPr>
            <w:rFonts w:hint="eastAsia"/>
            <w:lang w:val="en-US" w:eastAsia="zh-CN"/>
          </w:rPr>
          <w:t>I_SMF_REMOVAL</w:t>
        </w:r>
        <w:r>
          <w:rPr>
            <w:lang w:val="en-US"/>
          </w:rPr>
          <w:t xml:space="preserve">", the Cause IE with the value </w:t>
        </w:r>
        <w:r w:rsidRPr="00C13DDD">
          <w:rPr>
            <w:lang w:val="en-US"/>
          </w:rPr>
          <w:t>"TARGET_DNAI_NOTIFICATION"</w:t>
        </w:r>
        <w:r>
          <w:rPr>
            <w:lang w:val="en-US"/>
          </w:rPr>
          <w:t xml:space="preserve"> and the targetDnaiInfo IE carrying empty </w:t>
        </w:r>
      </w:ins>
      <w:ins w:id="64" w:author="Zhijun" w:date="2021-12-31T15:09:00Z">
        <w:r w:rsidR="004375E9">
          <w:rPr>
            <w:lang w:val="en-US"/>
          </w:rPr>
          <w:t>value</w:t>
        </w:r>
      </w:ins>
      <w:ins w:id="65" w:author="Zhijun" w:date="2021-12-31T14:36:00Z">
        <w:r>
          <w:rPr>
            <w:lang w:val="en-US"/>
          </w:rPr>
          <w:t>.</w:t>
        </w:r>
      </w:ins>
    </w:p>
    <w:p w14:paraId="7342D796" w14:textId="42F39904" w:rsidR="008D190C" w:rsidRDefault="008D190C" w:rsidP="008D190C">
      <w:pPr>
        <w:pStyle w:val="B1"/>
        <w:ind w:firstLine="0"/>
        <w:rPr>
          <w:lang w:val="en-US"/>
        </w:rPr>
      </w:pPr>
      <w:r>
        <w:t xml:space="preserve">If the notification is triggered by PDU session handover to release resources of the PDU Session in the target access due to handover failure between 3GPP access and non-3GPP access, the </w:t>
      </w:r>
      <w:r>
        <w:rPr>
          <w:lang w:val="en-US"/>
        </w:rPr>
        <w:t xml:space="preserve">notification payload shall contain the </w:t>
      </w:r>
      <w:r>
        <w:t>resourceStatus</w:t>
      </w:r>
      <w:r>
        <w:rPr>
          <w:lang w:val="en-US"/>
        </w:rPr>
        <w:t xml:space="preserve"> IE with the value "</w:t>
      </w:r>
      <w:r>
        <w:t>RELEASED</w:t>
      </w:r>
      <w:r>
        <w:rPr>
          <w:lang w:val="en-US"/>
        </w:rPr>
        <w:t>" and the Cause IE with the value "</w:t>
      </w:r>
      <w:r>
        <w:rPr>
          <w:noProof/>
        </w:rPr>
        <w:t>PDU_SESSION_HAND_OVER_FAILURE</w:t>
      </w:r>
      <w:r>
        <w:rPr>
          <w:lang w:val="en-US"/>
        </w:rPr>
        <w:t>".</w:t>
      </w:r>
    </w:p>
    <w:p w14:paraId="66559851" w14:textId="77777777" w:rsidR="008D190C" w:rsidRDefault="008D190C" w:rsidP="008D190C">
      <w:pPr>
        <w:pStyle w:val="B1"/>
        <w:rPr>
          <w:lang w:val="en-US"/>
        </w:rPr>
      </w:pPr>
      <w:r>
        <w:tab/>
      </w:r>
      <w:r>
        <w:rPr>
          <w:lang w:val="en-US"/>
        </w:rPr>
        <w:t>If the NF Service Consumer indicated support of the HOFAIL feature (see clause 6.1.8) and i</w:t>
      </w:r>
      <w:r>
        <w:t xml:space="preserve">f the notification is triggered by PDU session handover to update access type of the PDU Session due to handover failure between 3GPP access and non-3GPP access, the </w:t>
      </w:r>
      <w:r>
        <w:rPr>
          <w:lang w:val="en-US"/>
        </w:rPr>
        <w:t xml:space="preserve">notification payload shall contain the </w:t>
      </w:r>
      <w:r>
        <w:t>resourceStatus</w:t>
      </w:r>
      <w:r>
        <w:rPr>
          <w:lang w:val="en-US"/>
        </w:rPr>
        <w:t xml:space="preserve"> IE with the value "</w:t>
      </w:r>
      <w:r>
        <w:t>UPDATED</w:t>
      </w:r>
      <w:r>
        <w:rPr>
          <w:lang w:val="en-US"/>
        </w:rPr>
        <w:t xml:space="preserve">", the </w:t>
      </w:r>
      <w:r>
        <w:rPr>
          <w:rFonts w:hint="eastAsia"/>
          <w:color w:val="000000"/>
          <w:lang w:eastAsia="ko-KR"/>
        </w:rPr>
        <w:t>a</w:t>
      </w:r>
      <w:r>
        <w:rPr>
          <w:color w:val="000000"/>
          <w:lang w:eastAsia="ko-KR"/>
        </w:rPr>
        <w:t>n</w:t>
      </w:r>
      <w:r>
        <w:rPr>
          <w:rFonts w:hint="eastAsia"/>
          <w:color w:val="000000"/>
          <w:lang w:eastAsia="ko-KR"/>
        </w:rPr>
        <w:t>Type</w:t>
      </w:r>
      <w:r>
        <w:rPr>
          <w:lang w:val="en-US"/>
        </w:rPr>
        <w:t xml:space="preserve"> IE with the value "3GPP" or "NON_3GPP" indicating the access type of the PDU session after the handover failure scenario and the Cause IE with the value "</w:t>
      </w:r>
      <w:r>
        <w:rPr>
          <w:noProof/>
        </w:rPr>
        <w:t>PDU_SESSION_HAND_OVER_FAILURE</w:t>
      </w:r>
      <w:r>
        <w:rPr>
          <w:lang w:val="en-US"/>
        </w:rPr>
        <w:t>".</w:t>
      </w:r>
    </w:p>
    <w:p w14:paraId="7CC13ACE" w14:textId="77777777" w:rsidR="008D190C" w:rsidRDefault="008D190C" w:rsidP="008D190C">
      <w:pPr>
        <w:pStyle w:val="B1"/>
      </w:pPr>
      <w:r>
        <w:tab/>
      </w:r>
      <w:r w:rsidRPr="00C1348E">
        <w:t>If upon a change of anchor SMF, the new anchor SMF instance decides to send an updated binding indication to the NF service consumer (as per step</w:t>
      </w:r>
      <w:r>
        <w:t> 6</w:t>
      </w:r>
      <w:r w:rsidRPr="00C1348E">
        <w:t xml:space="preserve"> of clause</w:t>
      </w:r>
      <w:r>
        <w:t> 6.5.3.3</w:t>
      </w:r>
      <w:r w:rsidRPr="00C1348E">
        <w:t xml:space="preserve"> of 3GPP</w:t>
      </w:r>
      <w:r>
        <w:t> TS 29.500 [4]), then it</w:t>
      </w:r>
      <w:r w:rsidRPr="00C1348E">
        <w:t xml:space="preserve"> shall contain the </w:t>
      </w:r>
      <w:r>
        <w:t>resourceStatus</w:t>
      </w:r>
      <w:r w:rsidRPr="00C1348E">
        <w:t xml:space="preserve"> IE with the value "</w:t>
      </w:r>
      <w:r>
        <w:t>UPDATED</w:t>
      </w:r>
      <w:r w:rsidRPr="00C1348E">
        <w:t xml:space="preserve">" and the Cause IE with the value </w:t>
      </w:r>
      <w:r w:rsidRPr="005D14F1">
        <w:t>"</w:t>
      </w:r>
      <w:r>
        <w:t>CHANGED_ANCHOR_SMF" in the notification payload, and</w:t>
      </w:r>
      <w:r w:rsidRPr="00C1348E">
        <w:t xml:space="preserve"> </w:t>
      </w:r>
      <w:r>
        <w:t>carry</w:t>
      </w:r>
      <w:r w:rsidRPr="00C1348E">
        <w:t xml:space="preserve"> </w:t>
      </w:r>
      <w:r>
        <w:t xml:space="preserve">an </w:t>
      </w:r>
      <w:r w:rsidRPr="00C1348E">
        <w:t>updated binding indication in the HTTP headers to indicate the change of anchor SMF.</w:t>
      </w:r>
    </w:p>
    <w:p w14:paraId="1BF9F9CF" w14:textId="77777777" w:rsidR="008D190C" w:rsidRDefault="008D190C" w:rsidP="008D190C">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5FF12F2C" w14:textId="77777777" w:rsidR="008D190C" w:rsidRDefault="008D190C" w:rsidP="008D190C">
      <w:pPr>
        <w:pStyle w:val="B1"/>
        <w:ind w:firstLine="0"/>
        <w:rPr>
          <w:rFonts w:eastAsia="宋体"/>
          <w:lang w:eastAsia="zh-CN"/>
        </w:rPr>
      </w:pPr>
      <w:r>
        <w:t xml:space="preserve">If the SMF indicated in the request that the PDU session in the SMF is released, the NF Service Consumer shall </w:t>
      </w:r>
      <w:r w:rsidRPr="00197649">
        <w:rPr>
          <w:lang w:val="en-US"/>
        </w:rPr>
        <w:t xml:space="preserve">release </w:t>
      </w:r>
      <w:r>
        <w:rPr>
          <w:lang w:val="en-US"/>
        </w:rPr>
        <w:t xml:space="preserve">the SM context </w:t>
      </w:r>
      <w:r>
        <w:rPr>
          <w:rFonts w:eastAsia="宋体"/>
          <w:lang w:eastAsia="zh-CN"/>
        </w:rPr>
        <w:t>for the PDU session.</w:t>
      </w:r>
    </w:p>
    <w:p w14:paraId="42AB94EF" w14:textId="77777777" w:rsidR="008D190C" w:rsidRDefault="008D190C" w:rsidP="008D190C">
      <w:pPr>
        <w:pStyle w:val="B1"/>
        <w:ind w:firstLine="0"/>
      </w:pPr>
      <w:r>
        <w:rPr>
          <w:rFonts w:eastAsia="宋体"/>
          <w:lang w:eastAsia="zh-CN"/>
        </w:rPr>
        <w:t>If the SMF indicated in the request that the SM context resource is updated with the anType IE, the NF Service Consumer shall change the access type of the PDU session with the value of anType IE.</w:t>
      </w:r>
    </w:p>
    <w:p w14:paraId="4B7D6885" w14:textId="77777777" w:rsidR="008D190C" w:rsidRDefault="008D190C" w:rsidP="008D190C">
      <w:pPr>
        <w:pStyle w:val="B1"/>
      </w:pPr>
      <w:r>
        <w:t>2b.</w:t>
      </w:r>
      <w:r>
        <w:tab/>
        <w:t>On failure</w:t>
      </w:r>
      <w:r w:rsidRPr="006C6348">
        <w:t xml:space="preserve"> </w:t>
      </w:r>
      <w:r>
        <w:t xml:space="preserve">or redirection,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ProblemDetails structure with the "cause" attribute set to one of the application errors listed in Table </w:t>
      </w:r>
      <w:r w:rsidRPr="001769FF">
        <w:t>6.</w:t>
      </w:r>
      <w:r>
        <w:t>1.3.7.</w:t>
      </w:r>
      <w:r w:rsidRPr="001769FF">
        <w:t>3.1-2</w:t>
      </w:r>
      <w:r>
        <w:t>.</w:t>
      </w:r>
    </w:p>
    <w:p w14:paraId="464C0751" w14:textId="77777777" w:rsidR="008D190C" w:rsidRPr="00FC6980" w:rsidRDefault="008D190C" w:rsidP="008D19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298DA7" w14:textId="77777777" w:rsidR="000D24AE" w:rsidRDefault="000D24AE" w:rsidP="000D24AE">
      <w:pPr>
        <w:pStyle w:val="5"/>
      </w:pPr>
      <w:r>
        <w:lastRenderedPageBreak/>
        <w:t>6.1.6.2.8</w:t>
      </w:r>
      <w:r>
        <w:tab/>
        <w:t>Type: SmContextStatusNotification</w:t>
      </w:r>
      <w:bookmarkEnd w:id="54"/>
      <w:bookmarkEnd w:id="55"/>
      <w:bookmarkEnd w:id="56"/>
      <w:bookmarkEnd w:id="57"/>
      <w:bookmarkEnd w:id="58"/>
      <w:bookmarkEnd w:id="59"/>
    </w:p>
    <w:p w14:paraId="122C34B6" w14:textId="77777777" w:rsidR="000D24AE" w:rsidRDefault="000D24AE" w:rsidP="000D24AE">
      <w:pPr>
        <w:pStyle w:val="TH"/>
      </w:pPr>
      <w:r>
        <w:rPr>
          <w:noProof/>
        </w:rPr>
        <w:t>Table </w:t>
      </w:r>
      <w:r>
        <w:t xml:space="preserve">6.1.6.2.8-1: </w:t>
      </w:r>
      <w:r>
        <w:rPr>
          <w:noProof/>
        </w:rPr>
        <w:t xml:space="preserve">Definition of type </w:t>
      </w:r>
      <w:r>
        <w:t>SmContextStatusNotification</w:t>
      </w:r>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7"/>
        <w:gridCol w:w="1719"/>
        <w:gridCol w:w="284"/>
        <w:gridCol w:w="738"/>
        <w:gridCol w:w="4395"/>
        <w:gridCol w:w="881"/>
      </w:tblGrid>
      <w:tr w:rsidR="000D24AE" w:rsidRPr="00FD48E5" w14:paraId="75A79627" w14:textId="77777777" w:rsidTr="00C068C1">
        <w:trPr>
          <w:jc w:val="center"/>
        </w:trPr>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44EED2F4" w14:textId="77777777" w:rsidR="000D24AE" w:rsidRDefault="000D24AE" w:rsidP="00C068C1">
            <w:pPr>
              <w:pStyle w:val="TAH"/>
            </w:pPr>
            <w:r>
              <w:t>Attribute name</w:t>
            </w:r>
          </w:p>
        </w:tc>
        <w:tc>
          <w:tcPr>
            <w:tcW w:w="1719" w:type="dxa"/>
            <w:tcBorders>
              <w:top w:val="single" w:sz="4" w:space="0" w:color="auto"/>
              <w:left w:val="single" w:sz="4" w:space="0" w:color="auto"/>
              <w:bottom w:val="single" w:sz="4" w:space="0" w:color="auto"/>
              <w:right w:val="single" w:sz="4" w:space="0" w:color="auto"/>
            </w:tcBorders>
            <w:shd w:val="clear" w:color="auto" w:fill="C0C0C0"/>
            <w:hideMark/>
          </w:tcPr>
          <w:p w14:paraId="191FB442" w14:textId="77777777" w:rsidR="000D24AE" w:rsidRDefault="000D24AE" w:rsidP="00C068C1">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05304BE" w14:textId="77777777" w:rsidR="000D24AE" w:rsidRPr="007277D4" w:rsidRDefault="000D24AE" w:rsidP="00C068C1">
            <w:pPr>
              <w:pStyle w:val="TAH"/>
            </w:pPr>
            <w:r>
              <w:t>P</w:t>
            </w:r>
          </w:p>
        </w:tc>
        <w:tc>
          <w:tcPr>
            <w:tcW w:w="738" w:type="dxa"/>
            <w:tcBorders>
              <w:top w:val="single" w:sz="4" w:space="0" w:color="auto"/>
              <w:left w:val="single" w:sz="4" w:space="0" w:color="auto"/>
              <w:bottom w:val="single" w:sz="4" w:space="0" w:color="auto"/>
              <w:right w:val="single" w:sz="4" w:space="0" w:color="auto"/>
            </w:tcBorders>
            <w:shd w:val="clear" w:color="auto" w:fill="C0C0C0"/>
          </w:tcPr>
          <w:p w14:paraId="3BE9D2C7" w14:textId="77777777" w:rsidR="000D24AE" w:rsidRDefault="000D24AE" w:rsidP="00C068C1">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447E966" w14:textId="77777777" w:rsidR="000D24AE" w:rsidRDefault="000D24AE" w:rsidP="00C068C1">
            <w:pPr>
              <w:pStyle w:val="TAH"/>
              <w:rPr>
                <w:rFonts w:cs="Arial"/>
                <w:szCs w:val="18"/>
              </w:rPr>
            </w:pPr>
            <w:r>
              <w:rPr>
                <w:rFonts w:cs="Arial"/>
                <w:szCs w:val="18"/>
              </w:rPr>
              <w:t>Description</w:t>
            </w:r>
          </w:p>
        </w:tc>
        <w:tc>
          <w:tcPr>
            <w:tcW w:w="881" w:type="dxa"/>
            <w:tcBorders>
              <w:top w:val="single" w:sz="4" w:space="0" w:color="auto"/>
              <w:left w:val="single" w:sz="4" w:space="0" w:color="auto"/>
              <w:bottom w:val="single" w:sz="4" w:space="0" w:color="auto"/>
              <w:right w:val="single" w:sz="4" w:space="0" w:color="auto"/>
            </w:tcBorders>
            <w:shd w:val="clear" w:color="auto" w:fill="C0C0C0"/>
          </w:tcPr>
          <w:p w14:paraId="25D19E03" w14:textId="77777777" w:rsidR="000D24AE" w:rsidRDefault="000D24AE" w:rsidP="00C068C1">
            <w:pPr>
              <w:pStyle w:val="TAH"/>
              <w:rPr>
                <w:rFonts w:cs="Arial"/>
                <w:szCs w:val="18"/>
              </w:rPr>
            </w:pPr>
            <w:r>
              <w:rPr>
                <w:rFonts w:cs="Arial"/>
                <w:szCs w:val="18"/>
              </w:rPr>
              <w:t>Applicability</w:t>
            </w:r>
          </w:p>
        </w:tc>
      </w:tr>
      <w:tr w:rsidR="000D24AE" w:rsidRPr="00FD48E5" w14:paraId="3E65EA75" w14:textId="77777777" w:rsidTr="00C068C1">
        <w:trPr>
          <w:jc w:val="center"/>
        </w:trPr>
        <w:tc>
          <w:tcPr>
            <w:tcW w:w="1967" w:type="dxa"/>
            <w:tcBorders>
              <w:top w:val="single" w:sz="4" w:space="0" w:color="auto"/>
              <w:left w:val="single" w:sz="4" w:space="0" w:color="auto"/>
              <w:bottom w:val="single" w:sz="4" w:space="0" w:color="auto"/>
              <w:right w:val="single" w:sz="4" w:space="0" w:color="auto"/>
            </w:tcBorders>
          </w:tcPr>
          <w:p w14:paraId="393857CB" w14:textId="77777777" w:rsidR="000D24AE" w:rsidRDefault="000D24AE" w:rsidP="00C068C1">
            <w:pPr>
              <w:pStyle w:val="TAL"/>
            </w:pPr>
            <w:r>
              <w:t xml:space="preserve">statusInfo </w:t>
            </w:r>
          </w:p>
        </w:tc>
        <w:tc>
          <w:tcPr>
            <w:tcW w:w="1719" w:type="dxa"/>
            <w:tcBorders>
              <w:top w:val="single" w:sz="4" w:space="0" w:color="auto"/>
              <w:left w:val="single" w:sz="4" w:space="0" w:color="auto"/>
              <w:bottom w:val="single" w:sz="4" w:space="0" w:color="auto"/>
              <w:right w:val="single" w:sz="4" w:space="0" w:color="auto"/>
            </w:tcBorders>
          </w:tcPr>
          <w:p w14:paraId="418CE9BA" w14:textId="77777777" w:rsidR="000D24AE" w:rsidRDefault="000D24AE" w:rsidP="00C068C1">
            <w:pPr>
              <w:pStyle w:val="TAL"/>
            </w:pPr>
            <w:r>
              <w:t>StatusInfo</w:t>
            </w:r>
          </w:p>
        </w:tc>
        <w:tc>
          <w:tcPr>
            <w:tcW w:w="284" w:type="dxa"/>
            <w:tcBorders>
              <w:top w:val="single" w:sz="4" w:space="0" w:color="auto"/>
              <w:left w:val="single" w:sz="4" w:space="0" w:color="auto"/>
              <w:bottom w:val="single" w:sz="4" w:space="0" w:color="auto"/>
              <w:right w:val="single" w:sz="4" w:space="0" w:color="auto"/>
            </w:tcBorders>
          </w:tcPr>
          <w:p w14:paraId="55EF5C63" w14:textId="77777777" w:rsidR="000D24AE" w:rsidRDefault="000D24AE" w:rsidP="00C068C1">
            <w:pPr>
              <w:pStyle w:val="TAC"/>
            </w:pPr>
            <w:r>
              <w:t>M</w:t>
            </w:r>
          </w:p>
        </w:tc>
        <w:tc>
          <w:tcPr>
            <w:tcW w:w="738" w:type="dxa"/>
            <w:tcBorders>
              <w:top w:val="single" w:sz="4" w:space="0" w:color="auto"/>
              <w:left w:val="single" w:sz="4" w:space="0" w:color="auto"/>
              <w:bottom w:val="single" w:sz="4" w:space="0" w:color="auto"/>
              <w:right w:val="single" w:sz="4" w:space="0" w:color="auto"/>
            </w:tcBorders>
          </w:tcPr>
          <w:p w14:paraId="5AB8174F" w14:textId="77777777" w:rsidR="000D24AE" w:rsidRDefault="000D24AE" w:rsidP="00C068C1">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3630744" w14:textId="77777777" w:rsidR="000D24AE" w:rsidRDefault="000D24AE" w:rsidP="00C068C1">
            <w:pPr>
              <w:pStyle w:val="TAL"/>
              <w:rPr>
                <w:rFonts w:cs="Arial"/>
                <w:szCs w:val="18"/>
              </w:rPr>
            </w:pPr>
            <w:r>
              <w:rPr>
                <w:rFonts w:cs="Arial"/>
                <w:szCs w:val="18"/>
              </w:rPr>
              <w:t>This IE shall contain status information about the SM context.</w:t>
            </w:r>
          </w:p>
        </w:tc>
        <w:tc>
          <w:tcPr>
            <w:tcW w:w="881" w:type="dxa"/>
            <w:tcBorders>
              <w:top w:val="single" w:sz="4" w:space="0" w:color="auto"/>
              <w:left w:val="single" w:sz="4" w:space="0" w:color="auto"/>
              <w:bottom w:val="single" w:sz="4" w:space="0" w:color="auto"/>
              <w:right w:val="single" w:sz="4" w:space="0" w:color="auto"/>
            </w:tcBorders>
          </w:tcPr>
          <w:p w14:paraId="691AA62D" w14:textId="77777777" w:rsidR="000D24AE" w:rsidRDefault="000D24AE" w:rsidP="00C068C1">
            <w:pPr>
              <w:pStyle w:val="TAL"/>
              <w:rPr>
                <w:rFonts w:cs="Arial"/>
                <w:szCs w:val="18"/>
              </w:rPr>
            </w:pPr>
          </w:p>
        </w:tc>
      </w:tr>
      <w:tr w:rsidR="000D24AE" w:rsidRPr="00FD48E5" w14:paraId="69B83316" w14:textId="77777777" w:rsidTr="00C068C1">
        <w:trPr>
          <w:jc w:val="center"/>
        </w:trPr>
        <w:tc>
          <w:tcPr>
            <w:tcW w:w="1967" w:type="dxa"/>
            <w:tcBorders>
              <w:top w:val="single" w:sz="4" w:space="0" w:color="auto"/>
              <w:left w:val="single" w:sz="4" w:space="0" w:color="auto"/>
              <w:bottom w:val="single" w:sz="4" w:space="0" w:color="auto"/>
              <w:right w:val="single" w:sz="4" w:space="0" w:color="auto"/>
            </w:tcBorders>
          </w:tcPr>
          <w:p w14:paraId="66E069BC" w14:textId="77777777" w:rsidR="000D24AE" w:rsidRDefault="000D24AE" w:rsidP="00C068C1">
            <w:pPr>
              <w:pStyle w:val="TAL"/>
            </w:pPr>
            <w:r>
              <w:t>smallDataRateStatus</w:t>
            </w:r>
          </w:p>
        </w:tc>
        <w:tc>
          <w:tcPr>
            <w:tcW w:w="1719" w:type="dxa"/>
            <w:tcBorders>
              <w:top w:val="single" w:sz="4" w:space="0" w:color="auto"/>
              <w:left w:val="single" w:sz="4" w:space="0" w:color="auto"/>
              <w:bottom w:val="single" w:sz="4" w:space="0" w:color="auto"/>
              <w:right w:val="single" w:sz="4" w:space="0" w:color="auto"/>
            </w:tcBorders>
          </w:tcPr>
          <w:p w14:paraId="4A454C54" w14:textId="77777777" w:rsidR="000D24AE" w:rsidRDefault="000D24AE" w:rsidP="00C068C1">
            <w:pPr>
              <w:pStyle w:val="TAL"/>
            </w:pPr>
            <w:r>
              <w:t>SmallDataRateStatus</w:t>
            </w:r>
          </w:p>
        </w:tc>
        <w:tc>
          <w:tcPr>
            <w:tcW w:w="284" w:type="dxa"/>
            <w:tcBorders>
              <w:top w:val="single" w:sz="4" w:space="0" w:color="auto"/>
              <w:left w:val="single" w:sz="4" w:space="0" w:color="auto"/>
              <w:bottom w:val="single" w:sz="4" w:space="0" w:color="auto"/>
              <w:right w:val="single" w:sz="4" w:space="0" w:color="auto"/>
            </w:tcBorders>
          </w:tcPr>
          <w:p w14:paraId="5F8E1618" w14:textId="77777777" w:rsidR="000D24AE" w:rsidRDefault="000D24AE" w:rsidP="00C068C1">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68F27FEA" w14:textId="77777777" w:rsidR="000D24AE" w:rsidRDefault="000D24AE" w:rsidP="00C068C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22351C" w14:textId="77777777" w:rsidR="000D24AE" w:rsidRDefault="000D24AE" w:rsidP="00C068C1">
            <w:pPr>
              <w:pStyle w:val="TAL"/>
              <w:rPr>
                <w:rFonts w:cs="Arial"/>
                <w:szCs w:val="18"/>
              </w:rPr>
            </w:pPr>
            <w:r>
              <w:rPr>
                <w:rFonts w:cs="Arial"/>
                <w:szCs w:val="18"/>
              </w:rPr>
              <w:t xml:space="preserve">This </w:t>
            </w:r>
            <w:r w:rsidRPr="00AA11DC">
              <w:rPr>
                <w:rFonts w:cs="Arial"/>
                <w:szCs w:val="18"/>
              </w:rPr>
              <w:t>IE shall be present</w:t>
            </w:r>
            <w:r>
              <w:rPr>
                <w:rFonts w:cs="Arial"/>
                <w:szCs w:val="18"/>
              </w:rPr>
              <w:t xml:space="preserve">, if the </w:t>
            </w:r>
            <w:r>
              <w:t>NF Service Consumer has indicated support of CIoT and</w:t>
            </w:r>
            <w:r w:rsidRPr="00AA11DC">
              <w:rPr>
                <w:rFonts w:cs="Arial"/>
                <w:szCs w:val="18"/>
              </w:rPr>
              <w:t xml:space="preserve"> if</w:t>
            </w:r>
            <w:r>
              <w:rPr>
                <w:rFonts w:cs="Arial"/>
                <w:szCs w:val="18"/>
              </w:rPr>
              <w:t xml:space="preserve"> the status is</w:t>
            </w:r>
            <w:r w:rsidRPr="00AA11DC">
              <w:rPr>
                <w:rFonts w:cs="Arial"/>
                <w:szCs w:val="18"/>
              </w:rPr>
              <w:t xml:space="preserve"> </w:t>
            </w:r>
            <w:r>
              <w:rPr>
                <w:rFonts w:cs="Arial"/>
                <w:szCs w:val="18"/>
              </w:rPr>
              <w:t>available.</w:t>
            </w:r>
          </w:p>
          <w:p w14:paraId="4D5C4BBD" w14:textId="77777777" w:rsidR="000D24AE" w:rsidRDefault="000D24AE" w:rsidP="00C068C1">
            <w:pPr>
              <w:pStyle w:val="TAL"/>
              <w:rPr>
                <w:rFonts w:cs="Arial"/>
                <w:szCs w:val="18"/>
              </w:rPr>
            </w:pPr>
            <w:r>
              <w:rPr>
                <w:rFonts w:cs="Arial"/>
                <w:szCs w:val="18"/>
              </w:rPr>
              <w:t>When present, it shall indicate the current small data rate control status for the PDU session.</w:t>
            </w:r>
          </w:p>
        </w:tc>
        <w:tc>
          <w:tcPr>
            <w:tcW w:w="881" w:type="dxa"/>
            <w:tcBorders>
              <w:top w:val="single" w:sz="4" w:space="0" w:color="auto"/>
              <w:left w:val="single" w:sz="4" w:space="0" w:color="auto"/>
              <w:bottom w:val="single" w:sz="4" w:space="0" w:color="auto"/>
              <w:right w:val="single" w:sz="4" w:space="0" w:color="auto"/>
            </w:tcBorders>
          </w:tcPr>
          <w:p w14:paraId="68D25FF5" w14:textId="77777777" w:rsidR="000D24AE" w:rsidRDefault="000D24AE" w:rsidP="00C068C1">
            <w:pPr>
              <w:pStyle w:val="TAL"/>
              <w:rPr>
                <w:rFonts w:cs="Arial"/>
                <w:szCs w:val="18"/>
              </w:rPr>
            </w:pPr>
            <w:r>
              <w:rPr>
                <w:rFonts w:cs="Arial"/>
                <w:szCs w:val="18"/>
              </w:rPr>
              <w:t>CIOT</w:t>
            </w:r>
          </w:p>
        </w:tc>
      </w:tr>
      <w:tr w:rsidR="000D24AE" w:rsidRPr="00FD48E5" w14:paraId="673E3ADA" w14:textId="77777777" w:rsidTr="00C068C1">
        <w:trPr>
          <w:jc w:val="center"/>
        </w:trPr>
        <w:tc>
          <w:tcPr>
            <w:tcW w:w="1967" w:type="dxa"/>
            <w:tcBorders>
              <w:top w:val="single" w:sz="4" w:space="0" w:color="auto"/>
              <w:left w:val="single" w:sz="4" w:space="0" w:color="auto"/>
              <w:bottom w:val="single" w:sz="4" w:space="0" w:color="auto"/>
              <w:right w:val="single" w:sz="4" w:space="0" w:color="auto"/>
            </w:tcBorders>
          </w:tcPr>
          <w:p w14:paraId="5A8CC136" w14:textId="77777777" w:rsidR="000D24AE" w:rsidRDefault="000D24AE" w:rsidP="00C068C1">
            <w:pPr>
              <w:pStyle w:val="TAL"/>
            </w:pPr>
            <w:r>
              <w:t>apnRateStatus</w:t>
            </w:r>
          </w:p>
        </w:tc>
        <w:tc>
          <w:tcPr>
            <w:tcW w:w="1719" w:type="dxa"/>
            <w:tcBorders>
              <w:top w:val="single" w:sz="4" w:space="0" w:color="auto"/>
              <w:left w:val="single" w:sz="4" w:space="0" w:color="auto"/>
              <w:bottom w:val="single" w:sz="4" w:space="0" w:color="auto"/>
              <w:right w:val="single" w:sz="4" w:space="0" w:color="auto"/>
            </w:tcBorders>
          </w:tcPr>
          <w:p w14:paraId="64DD15DF" w14:textId="77777777" w:rsidR="000D24AE" w:rsidRDefault="000D24AE" w:rsidP="00C068C1">
            <w:pPr>
              <w:pStyle w:val="TAL"/>
            </w:pPr>
            <w:r>
              <w:t>ApnRateStatus</w:t>
            </w:r>
          </w:p>
        </w:tc>
        <w:tc>
          <w:tcPr>
            <w:tcW w:w="284" w:type="dxa"/>
            <w:tcBorders>
              <w:top w:val="single" w:sz="4" w:space="0" w:color="auto"/>
              <w:left w:val="single" w:sz="4" w:space="0" w:color="auto"/>
              <w:bottom w:val="single" w:sz="4" w:space="0" w:color="auto"/>
              <w:right w:val="single" w:sz="4" w:space="0" w:color="auto"/>
            </w:tcBorders>
          </w:tcPr>
          <w:p w14:paraId="109D0360" w14:textId="77777777" w:rsidR="000D24AE" w:rsidRDefault="000D24AE" w:rsidP="00C068C1">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72973AE9" w14:textId="77777777" w:rsidR="000D24AE" w:rsidRDefault="000D24AE" w:rsidP="00C068C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BBEFF6" w14:textId="77777777" w:rsidR="000D24AE" w:rsidRDefault="000D24AE" w:rsidP="00C068C1">
            <w:pPr>
              <w:pStyle w:val="TAL"/>
              <w:rPr>
                <w:rFonts w:cs="Arial"/>
                <w:szCs w:val="18"/>
              </w:rPr>
            </w:pPr>
            <w:r>
              <w:rPr>
                <w:rFonts w:cs="Arial"/>
                <w:szCs w:val="18"/>
              </w:rPr>
              <w:t xml:space="preserve">This </w:t>
            </w:r>
            <w:r w:rsidRPr="001059FF">
              <w:rPr>
                <w:rFonts w:cs="Arial"/>
                <w:szCs w:val="18"/>
              </w:rPr>
              <w:t>IE shall be present</w:t>
            </w:r>
            <w:r>
              <w:rPr>
                <w:rFonts w:cs="Arial"/>
                <w:szCs w:val="18"/>
              </w:rPr>
              <w:t xml:space="preserve">, if the </w:t>
            </w:r>
            <w:r>
              <w:t>NF Service Consumer has indicated support of CIoT and</w:t>
            </w:r>
            <w:r w:rsidRPr="001059FF">
              <w:rPr>
                <w:rFonts w:cs="Arial"/>
                <w:szCs w:val="18"/>
              </w:rPr>
              <w:t xml:space="preserve"> if</w:t>
            </w:r>
            <w:r>
              <w:rPr>
                <w:rFonts w:cs="Arial"/>
                <w:szCs w:val="18"/>
              </w:rPr>
              <w:t xml:space="preserve"> the status is</w:t>
            </w:r>
            <w:r w:rsidRPr="001059FF">
              <w:rPr>
                <w:rFonts w:cs="Arial"/>
                <w:szCs w:val="18"/>
              </w:rPr>
              <w:t xml:space="preserve"> </w:t>
            </w:r>
            <w:r>
              <w:rPr>
                <w:rFonts w:cs="Arial"/>
                <w:szCs w:val="18"/>
              </w:rPr>
              <w:t>available.</w:t>
            </w:r>
          </w:p>
          <w:p w14:paraId="7AF178D2" w14:textId="77777777" w:rsidR="000D24AE" w:rsidRDefault="000D24AE" w:rsidP="00C068C1">
            <w:pPr>
              <w:pStyle w:val="TAL"/>
              <w:rPr>
                <w:rFonts w:cs="Arial"/>
                <w:szCs w:val="18"/>
              </w:rPr>
            </w:pPr>
            <w:r>
              <w:rPr>
                <w:rFonts w:cs="Arial"/>
                <w:szCs w:val="18"/>
              </w:rPr>
              <w:t>When present, it shall indicate the current APN rate control status for the PDN connection (APN rates are shared by all PDN connections of the UE to this APN).</w:t>
            </w:r>
          </w:p>
        </w:tc>
        <w:tc>
          <w:tcPr>
            <w:tcW w:w="881" w:type="dxa"/>
            <w:tcBorders>
              <w:top w:val="single" w:sz="4" w:space="0" w:color="auto"/>
              <w:left w:val="single" w:sz="4" w:space="0" w:color="auto"/>
              <w:bottom w:val="single" w:sz="4" w:space="0" w:color="auto"/>
              <w:right w:val="single" w:sz="4" w:space="0" w:color="auto"/>
            </w:tcBorders>
          </w:tcPr>
          <w:p w14:paraId="1CB502EF" w14:textId="77777777" w:rsidR="000D24AE" w:rsidRDefault="000D24AE" w:rsidP="00C068C1">
            <w:pPr>
              <w:pStyle w:val="TAL"/>
              <w:rPr>
                <w:rFonts w:cs="Arial"/>
                <w:szCs w:val="18"/>
              </w:rPr>
            </w:pPr>
            <w:r>
              <w:rPr>
                <w:rFonts w:cs="Arial"/>
                <w:szCs w:val="18"/>
              </w:rPr>
              <w:t>CIOT</w:t>
            </w:r>
          </w:p>
        </w:tc>
      </w:tr>
      <w:tr w:rsidR="000D24AE" w:rsidRPr="00FD48E5" w14:paraId="75EE9EE2" w14:textId="77777777" w:rsidTr="00C068C1">
        <w:trPr>
          <w:jc w:val="center"/>
        </w:trPr>
        <w:tc>
          <w:tcPr>
            <w:tcW w:w="1967" w:type="dxa"/>
            <w:tcBorders>
              <w:top w:val="single" w:sz="4" w:space="0" w:color="auto"/>
              <w:left w:val="single" w:sz="4" w:space="0" w:color="auto"/>
              <w:bottom w:val="single" w:sz="4" w:space="0" w:color="auto"/>
              <w:right w:val="single" w:sz="4" w:space="0" w:color="auto"/>
            </w:tcBorders>
          </w:tcPr>
          <w:p w14:paraId="5964A798" w14:textId="77777777" w:rsidR="000D24AE" w:rsidRDefault="000D24AE" w:rsidP="00C068C1">
            <w:pPr>
              <w:pStyle w:val="TAL"/>
            </w:pPr>
            <w:r>
              <w:rPr>
                <w:rFonts w:hint="eastAsia"/>
                <w:lang w:eastAsia="zh-CN"/>
              </w:rPr>
              <w:t>d</w:t>
            </w:r>
            <w:r>
              <w:rPr>
                <w:lang w:eastAsia="zh-CN"/>
              </w:rPr>
              <w:t>dnFailureStatus</w:t>
            </w:r>
          </w:p>
        </w:tc>
        <w:tc>
          <w:tcPr>
            <w:tcW w:w="1719" w:type="dxa"/>
            <w:tcBorders>
              <w:top w:val="single" w:sz="4" w:space="0" w:color="auto"/>
              <w:left w:val="single" w:sz="4" w:space="0" w:color="auto"/>
              <w:bottom w:val="single" w:sz="4" w:space="0" w:color="auto"/>
              <w:right w:val="single" w:sz="4" w:space="0" w:color="auto"/>
            </w:tcBorders>
          </w:tcPr>
          <w:p w14:paraId="057E495D" w14:textId="77777777" w:rsidR="000D24AE" w:rsidRDefault="000D24AE" w:rsidP="00C068C1">
            <w:pPr>
              <w:pStyle w:val="TAL"/>
            </w:pPr>
            <w:r>
              <w:rPr>
                <w:lang w:val="en-US" w:eastAsia="zh-CN"/>
              </w:rPr>
              <w:t>boolean</w:t>
            </w:r>
          </w:p>
        </w:tc>
        <w:tc>
          <w:tcPr>
            <w:tcW w:w="284" w:type="dxa"/>
            <w:tcBorders>
              <w:top w:val="single" w:sz="4" w:space="0" w:color="auto"/>
              <w:left w:val="single" w:sz="4" w:space="0" w:color="auto"/>
              <w:bottom w:val="single" w:sz="4" w:space="0" w:color="auto"/>
              <w:right w:val="single" w:sz="4" w:space="0" w:color="auto"/>
            </w:tcBorders>
          </w:tcPr>
          <w:p w14:paraId="58D131C7" w14:textId="77777777" w:rsidR="000D24AE" w:rsidRDefault="000D24AE" w:rsidP="00C068C1">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6C6F7396" w14:textId="77777777" w:rsidR="000D24AE" w:rsidRDefault="000D24AE" w:rsidP="00C068C1">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AB22899" w14:textId="77777777" w:rsidR="000D24AE" w:rsidRDefault="000D24AE" w:rsidP="00C068C1">
            <w:pPr>
              <w:pStyle w:val="TAL"/>
              <w:rPr>
                <w:rFonts w:cs="Arial"/>
                <w:szCs w:val="18"/>
                <w:lang w:val="en-US" w:eastAsia="zh-CN"/>
              </w:rPr>
            </w:pPr>
            <w:r>
              <w:rPr>
                <w:rFonts w:cs="Arial"/>
                <w:szCs w:val="18"/>
                <w:lang w:val="en-US" w:eastAsia="zh-CN"/>
              </w:rPr>
              <w:t>This IE shall be present if the DDN Failure shall be reported (see clause 5.2.8.2.8 of 3GPP TS 23.502 [3]).</w:t>
            </w:r>
          </w:p>
          <w:p w14:paraId="6FCC26A8" w14:textId="77777777" w:rsidR="000D24AE" w:rsidRPr="008B6622" w:rsidRDefault="000D24AE" w:rsidP="00C068C1">
            <w:pPr>
              <w:pStyle w:val="TAL"/>
              <w:rPr>
                <w:rFonts w:cs="Arial"/>
                <w:szCs w:val="18"/>
                <w:lang w:val="en-US" w:eastAsia="zh-CN"/>
              </w:rPr>
            </w:pPr>
          </w:p>
          <w:p w14:paraId="05F3FA43" w14:textId="77777777" w:rsidR="000D24AE" w:rsidRDefault="000D24AE" w:rsidP="00C068C1">
            <w:pPr>
              <w:pStyle w:val="TAL"/>
              <w:rPr>
                <w:rFonts w:cs="Arial"/>
                <w:szCs w:val="18"/>
                <w:lang w:eastAsia="zh-CN"/>
              </w:rPr>
            </w:pPr>
            <w:r>
              <w:rPr>
                <w:rFonts w:cs="Arial"/>
                <w:szCs w:val="18"/>
              </w:rPr>
              <w:t>When present, it shall be set as follows:</w:t>
            </w:r>
          </w:p>
          <w:p w14:paraId="7BD4A026" w14:textId="77777777" w:rsidR="000D24AE" w:rsidRDefault="000D24AE" w:rsidP="00C068C1">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 xml:space="preserve">rue: </w:t>
            </w:r>
            <w:r>
              <w:rPr>
                <w:rFonts w:ascii="Arial" w:hAnsi="Arial"/>
                <w:sz w:val="18"/>
                <w:lang w:eastAsia="zh-CN"/>
              </w:rPr>
              <w:t>DDN failure detected</w:t>
            </w:r>
          </w:p>
          <w:p w14:paraId="2710BA68" w14:textId="77777777" w:rsidR="000D24AE" w:rsidRDefault="000D24AE" w:rsidP="00C068C1">
            <w:pPr>
              <w:pStyle w:val="B1"/>
              <w:rPr>
                <w:rFonts w:cs="Arial"/>
                <w:szCs w:val="18"/>
              </w:rPr>
            </w:pPr>
            <w:r w:rsidRPr="00256103">
              <w:rPr>
                <w:rFonts w:ascii="Arial" w:hAnsi="Arial"/>
                <w:sz w:val="18"/>
                <w:lang w:eastAsia="zh-CN"/>
              </w:rPr>
              <w:t xml:space="preserve">- false (default): </w:t>
            </w:r>
            <w:r>
              <w:rPr>
                <w:rFonts w:ascii="Arial" w:hAnsi="Arial"/>
                <w:sz w:val="18"/>
                <w:lang w:eastAsia="zh-CN"/>
              </w:rPr>
              <w:t>DDN failure is not detected</w:t>
            </w:r>
          </w:p>
        </w:tc>
        <w:tc>
          <w:tcPr>
            <w:tcW w:w="881" w:type="dxa"/>
            <w:tcBorders>
              <w:top w:val="single" w:sz="4" w:space="0" w:color="auto"/>
              <w:left w:val="single" w:sz="4" w:space="0" w:color="auto"/>
              <w:bottom w:val="single" w:sz="4" w:space="0" w:color="auto"/>
              <w:right w:val="single" w:sz="4" w:space="0" w:color="auto"/>
            </w:tcBorders>
          </w:tcPr>
          <w:p w14:paraId="47CBF123" w14:textId="77777777" w:rsidR="000D24AE" w:rsidDel="0079507D" w:rsidRDefault="000D24AE" w:rsidP="00C068C1">
            <w:pPr>
              <w:pStyle w:val="TAL"/>
              <w:rPr>
                <w:rFonts w:cs="Arial"/>
                <w:szCs w:val="18"/>
              </w:rPr>
            </w:pPr>
            <w:r>
              <w:rPr>
                <w:rFonts w:hint="eastAsia"/>
                <w:lang w:eastAsia="zh-CN"/>
              </w:rPr>
              <w:t>C</w:t>
            </w:r>
            <w:r>
              <w:rPr>
                <w:lang w:eastAsia="zh-CN"/>
              </w:rPr>
              <w:t>IOT</w:t>
            </w:r>
          </w:p>
        </w:tc>
      </w:tr>
      <w:tr w:rsidR="000D24AE" w:rsidRPr="00FD48E5" w14:paraId="2F3111A0" w14:textId="77777777" w:rsidTr="00C068C1">
        <w:trPr>
          <w:jc w:val="center"/>
        </w:trPr>
        <w:tc>
          <w:tcPr>
            <w:tcW w:w="1967" w:type="dxa"/>
            <w:tcBorders>
              <w:top w:val="single" w:sz="4" w:space="0" w:color="auto"/>
              <w:left w:val="single" w:sz="4" w:space="0" w:color="auto"/>
              <w:bottom w:val="single" w:sz="4" w:space="0" w:color="auto"/>
              <w:right w:val="single" w:sz="4" w:space="0" w:color="auto"/>
            </w:tcBorders>
          </w:tcPr>
          <w:p w14:paraId="5E5235C4" w14:textId="77777777" w:rsidR="000D24AE" w:rsidRDefault="000D24AE" w:rsidP="00C068C1">
            <w:pPr>
              <w:pStyle w:val="TAL"/>
              <w:rPr>
                <w:lang w:eastAsia="zh-CN"/>
              </w:rPr>
            </w:pPr>
            <w:r>
              <w:t>notifyCorrelationIdsForddnFailure</w:t>
            </w:r>
          </w:p>
        </w:tc>
        <w:tc>
          <w:tcPr>
            <w:tcW w:w="1719" w:type="dxa"/>
            <w:tcBorders>
              <w:top w:val="single" w:sz="4" w:space="0" w:color="auto"/>
              <w:left w:val="single" w:sz="4" w:space="0" w:color="auto"/>
              <w:bottom w:val="single" w:sz="4" w:space="0" w:color="auto"/>
              <w:right w:val="single" w:sz="4" w:space="0" w:color="auto"/>
            </w:tcBorders>
          </w:tcPr>
          <w:p w14:paraId="12E58F2D" w14:textId="77777777" w:rsidR="000D24AE" w:rsidRDefault="000D24AE" w:rsidP="00C068C1">
            <w:pPr>
              <w:pStyle w:val="TAL"/>
              <w:rPr>
                <w:lang w:val="en-US" w:eastAsia="zh-CN"/>
              </w:rPr>
            </w:pPr>
            <w:r>
              <w:t>array(string)</w:t>
            </w:r>
          </w:p>
        </w:tc>
        <w:tc>
          <w:tcPr>
            <w:tcW w:w="284" w:type="dxa"/>
            <w:tcBorders>
              <w:top w:val="single" w:sz="4" w:space="0" w:color="auto"/>
              <w:left w:val="single" w:sz="4" w:space="0" w:color="auto"/>
              <w:bottom w:val="single" w:sz="4" w:space="0" w:color="auto"/>
              <w:right w:val="single" w:sz="4" w:space="0" w:color="auto"/>
            </w:tcBorders>
          </w:tcPr>
          <w:p w14:paraId="0BB26534" w14:textId="77777777" w:rsidR="000D24AE" w:rsidRDefault="000D24AE" w:rsidP="00C068C1">
            <w:pPr>
              <w:pStyle w:val="TAC"/>
              <w:rPr>
                <w:lang w:eastAsia="zh-CN"/>
              </w:rPr>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55E123AD" w14:textId="77777777" w:rsidR="000D24AE" w:rsidRDefault="000D24AE" w:rsidP="00C068C1">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39228EFF" w14:textId="77777777" w:rsidR="000D24AE" w:rsidRDefault="000D24AE" w:rsidP="00C068C1">
            <w:pPr>
              <w:pStyle w:val="TAL"/>
              <w:rPr>
                <w:rFonts w:cs="Arial"/>
                <w:szCs w:val="18"/>
                <w:lang w:val="en-US" w:eastAsia="zh-CN"/>
              </w:rPr>
            </w:pPr>
            <w:r>
              <w:rPr>
                <w:rFonts w:cs="Arial" w:hint="eastAsia"/>
                <w:szCs w:val="18"/>
                <w:lang w:val="en-US" w:eastAsia="zh-CN"/>
              </w:rPr>
              <w:t>T</w:t>
            </w:r>
            <w:r>
              <w:rPr>
                <w:rFonts w:cs="Arial"/>
                <w:szCs w:val="18"/>
                <w:lang w:val="en-US" w:eastAsia="zh-CN"/>
              </w:rPr>
              <w:t>his IE shall be present if the DDN Failure shall be reported.</w:t>
            </w:r>
          </w:p>
          <w:p w14:paraId="7DD49CBB" w14:textId="77777777" w:rsidR="000D24AE" w:rsidRDefault="000D24AE" w:rsidP="00C068C1">
            <w:pPr>
              <w:pStyle w:val="TAL"/>
              <w:rPr>
                <w:rFonts w:cs="Arial"/>
                <w:szCs w:val="18"/>
                <w:lang w:val="en-US" w:eastAsia="zh-CN"/>
              </w:rPr>
            </w:pPr>
          </w:p>
          <w:p w14:paraId="608DB8CE" w14:textId="77777777" w:rsidR="000D24AE" w:rsidRDefault="000D24AE" w:rsidP="00C068C1">
            <w:pPr>
              <w:pStyle w:val="TAL"/>
              <w:rPr>
                <w:rFonts w:cs="Arial"/>
                <w:szCs w:val="18"/>
                <w:lang w:val="en-US" w:eastAsia="zh-CN"/>
              </w:rPr>
            </w:pPr>
            <w:r>
              <w:rPr>
                <w:rFonts w:cs="Arial"/>
                <w:szCs w:val="18"/>
                <w:lang w:val="en-US" w:eastAsia="zh-CN"/>
              </w:rPr>
              <w:t xml:space="preserve">When present, it shall contain </w:t>
            </w:r>
            <w:r>
              <w:rPr>
                <w:noProof/>
              </w:rPr>
              <w:t xml:space="preserve">the notification correlation Id(s) </w:t>
            </w:r>
            <w:r w:rsidRPr="009E7F4F">
              <w:rPr>
                <w:noProof/>
              </w:rPr>
              <w:t>of the DDN failure subscriptions for which a DDN failure has been detected</w:t>
            </w:r>
            <w:r>
              <w:rPr>
                <w:noProof/>
              </w:rPr>
              <w:t>. This parameter can be useful if the NF service consumer has multiple subscriptions for the same PDU session.</w:t>
            </w:r>
          </w:p>
        </w:tc>
        <w:tc>
          <w:tcPr>
            <w:tcW w:w="881" w:type="dxa"/>
            <w:tcBorders>
              <w:top w:val="single" w:sz="4" w:space="0" w:color="auto"/>
              <w:left w:val="single" w:sz="4" w:space="0" w:color="auto"/>
              <w:bottom w:val="single" w:sz="4" w:space="0" w:color="auto"/>
              <w:right w:val="single" w:sz="4" w:space="0" w:color="auto"/>
            </w:tcBorders>
          </w:tcPr>
          <w:p w14:paraId="37F78EE1" w14:textId="77777777" w:rsidR="000D24AE" w:rsidRDefault="000D24AE" w:rsidP="00C068C1">
            <w:pPr>
              <w:pStyle w:val="TAL"/>
              <w:rPr>
                <w:lang w:eastAsia="zh-CN"/>
              </w:rPr>
            </w:pPr>
            <w:r>
              <w:rPr>
                <w:lang w:eastAsia="zh-CN"/>
              </w:rPr>
              <w:t>CIOT</w:t>
            </w:r>
          </w:p>
        </w:tc>
      </w:tr>
      <w:tr w:rsidR="000D24AE" w:rsidRPr="00FD48E5" w14:paraId="3D4C4960" w14:textId="77777777" w:rsidTr="00C068C1">
        <w:trPr>
          <w:jc w:val="center"/>
        </w:trPr>
        <w:tc>
          <w:tcPr>
            <w:tcW w:w="1967" w:type="dxa"/>
            <w:tcBorders>
              <w:top w:val="single" w:sz="4" w:space="0" w:color="auto"/>
              <w:left w:val="single" w:sz="4" w:space="0" w:color="auto"/>
              <w:bottom w:val="single" w:sz="4" w:space="0" w:color="auto"/>
              <w:right w:val="single" w:sz="4" w:space="0" w:color="auto"/>
            </w:tcBorders>
          </w:tcPr>
          <w:p w14:paraId="087DF055" w14:textId="77777777" w:rsidR="000D24AE" w:rsidRDefault="000D24AE" w:rsidP="00C068C1">
            <w:pPr>
              <w:pStyle w:val="TAL"/>
            </w:pPr>
            <w:r>
              <w:rPr>
                <w:rFonts w:hint="eastAsia"/>
                <w:lang w:eastAsia="zh-CN"/>
              </w:rPr>
              <w:t>newSmf</w:t>
            </w:r>
            <w:r>
              <w:rPr>
                <w:lang w:eastAsia="zh-CN"/>
              </w:rPr>
              <w:t>Id</w:t>
            </w:r>
          </w:p>
        </w:tc>
        <w:tc>
          <w:tcPr>
            <w:tcW w:w="1719" w:type="dxa"/>
            <w:tcBorders>
              <w:top w:val="single" w:sz="4" w:space="0" w:color="auto"/>
              <w:left w:val="single" w:sz="4" w:space="0" w:color="auto"/>
              <w:bottom w:val="single" w:sz="4" w:space="0" w:color="auto"/>
              <w:right w:val="single" w:sz="4" w:space="0" w:color="auto"/>
            </w:tcBorders>
          </w:tcPr>
          <w:p w14:paraId="6279B21C" w14:textId="77777777" w:rsidR="000D24AE" w:rsidRDefault="000D24AE" w:rsidP="00C068C1">
            <w:pPr>
              <w:pStyle w:val="TAL"/>
            </w:pPr>
            <w:r w:rsidRPr="002E5CBA">
              <w:rPr>
                <w:lang w:val="en-US"/>
              </w:rPr>
              <w:t>NfInstanceId</w:t>
            </w:r>
          </w:p>
        </w:tc>
        <w:tc>
          <w:tcPr>
            <w:tcW w:w="284" w:type="dxa"/>
            <w:tcBorders>
              <w:top w:val="single" w:sz="4" w:space="0" w:color="auto"/>
              <w:left w:val="single" w:sz="4" w:space="0" w:color="auto"/>
              <w:bottom w:val="single" w:sz="4" w:space="0" w:color="auto"/>
              <w:right w:val="single" w:sz="4" w:space="0" w:color="auto"/>
            </w:tcBorders>
          </w:tcPr>
          <w:p w14:paraId="71B2D614" w14:textId="77777777" w:rsidR="000D24AE" w:rsidRDefault="000D24AE" w:rsidP="00C068C1">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74CBAB68" w14:textId="77777777" w:rsidR="000D24AE" w:rsidRDefault="000D24AE" w:rsidP="00C068C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7BB56F" w14:textId="77777777" w:rsidR="000D24AE" w:rsidRDefault="000D24AE" w:rsidP="00C068C1">
            <w:pPr>
              <w:pStyle w:val="TAL"/>
              <w:rPr>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r>
              <w:t xml:space="preserve">resourceStatus in statusInfo </w:t>
            </w:r>
            <w:r>
              <w:rPr>
                <w:lang w:eastAsia="zh-CN"/>
              </w:rPr>
              <w:t>is:</w:t>
            </w:r>
          </w:p>
          <w:p w14:paraId="58EC3884" w14:textId="77777777" w:rsidR="000D24AE" w:rsidRDefault="000D24AE" w:rsidP="000D24AE">
            <w:pPr>
              <w:pStyle w:val="TAL"/>
              <w:ind w:leftChars="100" w:left="200"/>
              <w:rPr>
                <w:rFonts w:cs="Arial"/>
                <w:szCs w:val="18"/>
                <w:lang w:eastAsia="zh-CN"/>
              </w:rPr>
            </w:pPr>
            <w:r>
              <w:rPr>
                <w:rFonts w:cs="Arial"/>
                <w:szCs w:val="18"/>
                <w:lang w:eastAsia="zh-CN"/>
              </w:rPr>
              <w:t xml:space="preserve">- </w:t>
            </w:r>
            <w:r w:rsidRPr="008F1943">
              <w:t>TRANSFER</w:t>
            </w:r>
            <w:r>
              <w:t>RED</w:t>
            </w:r>
          </w:p>
          <w:p w14:paraId="79410DF2" w14:textId="77777777" w:rsidR="000D24AE" w:rsidRDefault="000D24AE" w:rsidP="00C068C1">
            <w:pPr>
              <w:pStyle w:val="TAL"/>
              <w:rPr>
                <w:rFonts w:cs="Arial"/>
                <w:szCs w:val="18"/>
                <w:lang w:eastAsia="zh-CN"/>
              </w:rPr>
            </w:pPr>
          </w:p>
          <w:p w14:paraId="4FC0EFA1" w14:textId="77777777" w:rsidR="000D24AE" w:rsidRDefault="000D24AE" w:rsidP="00C068C1">
            <w:pPr>
              <w:pStyle w:val="TAL"/>
              <w:rPr>
                <w:rFonts w:cs="Arial"/>
                <w:szCs w:val="18"/>
                <w:lang w:eastAsia="zh-CN"/>
              </w:rPr>
            </w:pPr>
            <w:r>
              <w:rPr>
                <w:rFonts w:cs="Arial"/>
                <w:szCs w:val="18"/>
                <w:lang w:eastAsia="zh-CN"/>
              </w:rPr>
              <w:t>When present, it shall include:</w:t>
            </w:r>
          </w:p>
          <w:p w14:paraId="37B5D0ED" w14:textId="77777777" w:rsidR="000D24AE" w:rsidDel="008F1943" w:rsidRDefault="000D24AE" w:rsidP="000D24AE">
            <w:pPr>
              <w:pStyle w:val="TAL"/>
              <w:ind w:leftChars="100" w:left="200"/>
              <w:rPr>
                <w:rFonts w:cs="Arial"/>
                <w:szCs w:val="18"/>
                <w:lang w:eastAsia="zh-CN"/>
              </w:rPr>
            </w:pPr>
            <w:r>
              <w:rPr>
                <w:rFonts w:cs="Arial"/>
                <w:szCs w:val="18"/>
                <w:lang w:eastAsia="zh-CN"/>
              </w:rPr>
              <w:t xml:space="preserve">- </w:t>
            </w:r>
            <w:r>
              <w:rPr>
                <w:rFonts w:cs="Arial" w:hint="eastAsia"/>
                <w:szCs w:val="18"/>
                <w:lang w:eastAsia="zh-CN"/>
              </w:rPr>
              <w:t xml:space="preserve">the </w:t>
            </w:r>
            <w:r>
              <w:rPr>
                <w:rFonts w:cs="Arial"/>
                <w:szCs w:val="18"/>
                <w:lang w:eastAsia="zh-CN"/>
              </w:rPr>
              <w:t>new I-SMF instance identifier if</w:t>
            </w:r>
          </w:p>
          <w:p w14:paraId="551CDAFB" w14:textId="77777777" w:rsidR="000D24AE" w:rsidRDefault="000D24AE" w:rsidP="000D24AE">
            <w:pPr>
              <w:pStyle w:val="TAL"/>
              <w:ind w:leftChars="100" w:left="200"/>
              <w:rPr>
                <w:rFonts w:cs="Arial"/>
                <w:szCs w:val="18"/>
                <w:lang w:eastAsia="zh-CN"/>
              </w:rPr>
            </w:pPr>
            <w:r>
              <w:rPr>
                <w:rFonts w:cs="Arial"/>
                <w:szCs w:val="18"/>
                <w:lang w:eastAsia="zh-CN"/>
              </w:rPr>
              <w:t>the</w:t>
            </w:r>
            <w:r>
              <w:rPr>
                <w:rFonts w:cs="Arial" w:hint="eastAsia"/>
                <w:szCs w:val="18"/>
                <w:lang w:eastAsia="zh-CN"/>
              </w:rPr>
              <w:t xml:space="preserve"> </w:t>
            </w:r>
            <w:r w:rsidRPr="009E37B4">
              <w:rPr>
                <w:rFonts w:cs="Arial"/>
                <w:szCs w:val="18"/>
                <w:lang w:eastAsia="zh-CN"/>
              </w:rPr>
              <w:t>cause in statusInfo is "ISMF_CONTEXT_TRANSFER";</w:t>
            </w:r>
          </w:p>
          <w:p w14:paraId="4F09A294" w14:textId="77777777" w:rsidR="000D24AE" w:rsidRDefault="000D24AE" w:rsidP="000D24AE">
            <w:pPr>
              <w:pStyle w:val="TAL"/>
              <w:ind w:leftChars="100" w:left="200"/>
              <w:rPr>
                <w:rFonts w:cs="Arial"/>
                <w:szCs w:val="18"/>
                <w:lang w:eastAsia="zh-CN"/>
              </w:rPr>
            </w:pPr>
            <w:r>
              <w:rPr>
                <w:rFonts w:cs="Arial"/>
                <w:szCs w:val="18"/>
                <w:lang w:eastAsia="zh-CN"/>
              </w:rPr>
              <w:t xml:space="preserve">- </w:t>
            </w:r>
            <w:r>
              <w:rPr>
                <w:rFonts w:cs="Arial" w:hint="eastAsia"/>
                <w:szCs w:val="18"/>
                <w:lang w:eastAsia="zh-CN"/>
              </w:rPr>
              <w:t xml:space="preserve">the </w:t>
            </w:r>
            <w:r>
              <w:rPr>
                <w:rFonts w:cs="Arial"/>
                <w:szCs w:val="18"/>
                <w:lang w:eastAsia="zh-CN"/>
              </w:rPr>
              <w:t xml:space="preserve">new SMF instance identifier if the </w:t>
            </w:r>
            <w:r w:rsidRPr="009E37B4">
              <w:rPr>
                <w:rFonts w:cs="Arial"/>
                <w:szCs w:val="18"/>
                <w:lang w:eastAsia="zh-CN"/>
              </w:rPr>
              <w:t>cause in statusInfo is "SMF_CONTEXT_TRANSFER"</w:t>
            </w:r>
            <w:r>
              <w:rPr>
                <w:rFonts w:cs="Arial"/>
                <w:szCs w:val="18"/>
                <w:lang w:eastAsia="zh-CN"/>
              </w:rPr>
              <w:t>.</w:t>
            </w:r>
          </w:p>
          <w:p w14:paraId="3FAEE7F9" w14:textId="77777777" w:rsidR="000D24AE" w:rsidRDefault="000D24AE" w:rsidP="000D24AE">
            <w:pPr>
              <w:pStyle w:val="TAL"/>
              <w:ind w:leftChars="100" w:left="200"/>
              <w:rPr>
                <w:rFonts w:cs="Arial"/>
                <w:szCs w:val="18"/>
                <w:lang w:eastAsia="zh-CN"/>
              </w:rPr>
            </w:pPr>
          </w:p>
          <w:p w14:paraId="34061DFD" w14:textId="77777777" w:rsidR="000D24AE" w:rsidRDefault="000D24AE" w:rsidP="00C068C1">
            <w:pPr>
              <w:pStyle w:val="TAL"/>
              <w:rPr>
                <w:rFonts w:cs="Arial"/>
                <w:szCs w:val="18"/>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w:t>
            </w:r>
            <w:r>
              <w:rPr>
                <w:rFonts w:cs="Arial"/>
                <w:szCs w:val="18"/>
                <w:lang w:eastAsia="zh-CN"/>
              </w:rPr>
              <w:t xml:space="preserve">also </w:t>
            </w:r>
            <w:r>
              <w:rPr>
                <w:rFonts w:cs="Arial" w:hint="eastAsia"/>
                <w:szCs w:val="18"/>
                <w:lang w:eastAsia="zh-CN"/>
              </w:rPr>
              <w:t xml:space="preserve">be present </w:t>
            </w:r>
            <w:r>
              <w:rPr>
                <w:rFonts w:cs="Arial"/>
                <w:szCs w:val="18"/>
                <w:lang w:eastAsia="zh-CN"/>
              </w:rPr>
              <w:t xml:space="preserve">if the </w:t>
            </w:r>
            <w:r>
              <w:t xml:space="preserve">resourceStatus attribute in statusInfo </w:t>
            </w:r>
            <w:r>
              <w:rPr>
                <w:lang w:eastAsia="zh-CN"/>
              </w:rPr>
              <w:t>is set to "</w:t>
            </w:r>
            <w:r>
              <w:t xml:space="preserve">UPDATED". When present, it shall include the </w:t>
            </w:r>
            <w:r>
              <w:rPr>
                <w:rFonts w:cs="Arial"/>
                <w:szCs w:val="18"/>
                <w:lang w:eastAsia="zh-CN"/>
              </w:rPr>
              <w:t xml:space="preserve">NF instance identifier of </w:t>
            </w:r>
            <w:r>
              <w:rPr>
                <w:rFonts w:cs="Arial"/>
                <w:szCs w:val="18"/>
              </w:rPr>
              <w:t>the new H-SMF or SMF (for a PDU session with an I-SMF) handling the PDU session, when it is changed within an SMF set.</w:t>
            </w:r>
          </w:p>
          <w:p w14:paraId="69B94747" w14:textId="77777777" w:rsidR="000D24AE" w:rsidRDefault="000D24AE" w:rsidP="000D24AE">
            <w:pPr>
              <w:pStyle w:val="TAL"/>
              <w:ind w:leftChars="100" w:left="200"/>
              <w:rPr>
                <w:rFonts w:cs="Arial"/>
                <w:szCs w:val="18"/>
              </w:rPr>
            </w:pPr>
          </w:p>
        </w:tc>
        <w:tc>
          <w:tcPr>
            <w:tcW w:w="881" w:type="dxa"/>
            <w:tcBorders>
              <w:top w:val="single" w:sz="4" w:space="0" w:color="auto"/>
              <w:left w:val="single" w:sz="4" w:space="0" w:color="auto"/>
              <w:bottom w:val="single" w:sz="4" w:space="0" w:color="auto"/>
              <w:right w:val="single" w:sz="4" w:space="0" w:color="auto"/>
            </w:tcBorders>
          </w:tcPr>
          <w:p w14:paraId="03F05CDE" w14:textId="77777777" w:rsidR="000D24AE" w:rsidRDefault="000D24AE" w:rsidP="00C068C1">
            <w:pPr>
              <w:pStyle w:val="TAL"/>
              <w:rPr>
                <w:lang w:eastAsia="zh-CN"/>
              </w:rPr>
            </w:pPr>
            <w:r>
              <w:rPr>
                <w:lang w:eastAsia="zh-CN"/>
              </w:rPr>
              <w:t>CTXTR</w:t>
            </w:r>
          </w:p>
          <w:p w14:paraId="37275D9B" w14:textId="77777777" w:rsidR="000D24AE" w:rsidRDefault="000D24AE" w:rsidP="00C068C1">
            <w:pPr>
              <w:pStyle w:val="TAL"/>
              <w:rPr>
                <w:lang w:eastAsia="zh-CN"/>
              </w:rPr>
            </w:pPr>
          </w:p>
          <w:p w14:paraId="7C3EDC8B" w14:textId="77777777" w:rsidR="000D24AE" w:rsidRDefault="000D24AE" w:rsidP="00C068C1">
            <w:pPr>
              <w:pStyle w:val="TAL"/>
              <w:rPr>
                <w:lang w:eastAsia="zh-CN"/>
              </w:rPr>
            </w:pPr>
          </w:p>
          <w:p w14:paraId="129FCD84" w14:textId="77777777" w:rsidR="000D24AE" w:rsidRDefault="000D24AE" w:rsidP="00C068C1">
            <w:pPr>
              <w:pStyle w:val="TAL"/>
              <w:rPr>
                <w:lang w:eastAsia="zh-CN"/>
              </w:rPr>
            </w:pPr>
          </w:p>
          <w:p w14:paraId="179BEE96" w14:textId="77777777" w:rsidR="000D24AE" w:rsidRDefault="000D24AE" w:rsidP="00C068C1">
            <w:pPr>
              <w:pStyle w:val="TAL"/>
              <w:rPr>
                <w:lang w:eastAsia="zh-CN"/>
              </w:rPr>
            </w:pPr>
          </w:p>
          <w:p w14:paraId="541CBBB8" w14:textId="77777777" w:rsidR="000D24AE" w:rsidRDefault="000D24AE" w:rsidP="00C068C1">
            <w:pPr>
              <w:pStyle w:val="TAL"/>
              <w:rPr>
                <w:lang w:eastAsia="zh-CN"/>
              </w:rPr>
            </w:pPr>
          </w:p>
          <w:p w14:paraId="6D5A69C4" w14:textId="77777777" w:rsidR="000D24AE" w:rsidRDefault="000D24AE" w:rsidP="00C068C1">
            <w:pPr>
              <w:pStyle w:val="TAL"/>
              <w:rPr>
                <w:lang w:eastAsia="zh-CN"/>
              </w:rPr>
            </w:pPr>
          </w:p>
          <w:p w14:paraId="409881EF" w14:textId="77777777" w:rsidR="000D24AE" w:rsidRDefault="000D24AE" w:rsidP="00C068C1">
            <w:pPr>
              <w:pStyle w:val="TAL"/>
              <w:rPr>
                <w:lang w:eastAsia="zh-CN"/>
              </w:rPr>
            </w:pPr>
          </w:p>
          <w:p w14:paraId="35BD7FB9" w14:textId="77777777" w:rsidR="000D24AE" w:rsidRDefault="000D24AE" w:rsidP="00C068C1">
            <w:pPr>
              <w:pStyle w:val="TAL"/>
              <w:rPr>
                <w:lang w:eastAsia="zh-CN"/>
              </w:rPr>
            </w:pPr>
          </w:p>
          <w:p w14:paraId="41D9A423" w14:textId="77777777" w:rsidR="000D24AE" w:rsidRDefault="000D24AE" w:rsidP="00C068C1">
            <w:pPr>
              <w:pStyle w:val="TAL"/>
              <w:rPr>
                <w:lang w:eastAsia="zh-CN"/>
              </w:rPr>
            </w:pPr>
          </w:p>
          <w:p w14:paraId="557ABAF0" w14:textId="77777777" w:rsidR="000D24AE" w:rsidRDefault="000D24AE" w:rsidP="00C068C1">
            <w:pPr>
              <w:pStyle w:val="TAL"/>
              <w:rPr>
                <w:lang w:eastAsia="zh-CN"/>
              </w:rPr>
            </w:pPr>
          </w:p>
          <w:p w14:paraId="60627C6D" w14:textId="77777777" w:rsidR="000D24AE" w:rsidRDefault="000D24AE" w:rsidP="00C068C1">
            <w:pPr>
              <w:pStyle w:val="TAL"/>
              <w:rPr>
                <w:rFonts w:cs="Arial"/>
                <w:szCs w:val="18"/>
              </w:rPr>
            </w:pPr>
            <w:r>
              <w:rPr>
                <w:lang w:eastAsia="zh-CN"/>
              </w:rPr>
              <w:t>ES3XX</w:t>
            </w:r>
          </w:p>
        </w:tc>
      </w:tr>
      <w:tr w:rsidR="000D24AE" w:rsidRPr="00FD48E5" w14:paraId="12B32304" w14:textId="77777777" w:rsidTr="00C068C1">
        <w:trPr>
          <w:jc w:val="center"/>
        </w:trPr>
        <w:tc>
          <w:tcPr>
            <w:tcW w:w="1967" w:type="dxa"/>
            <w:tcBorders>
              <w:top w:val="single" w:sz="4" w:space="0" w:color="auto"/>
              <w:left w:val="single" w:sz="4" w:space="0" w:color="auto"/>
              <w:bottom w:val="single" w:sz="4" w:space="0" w:color="auto"/>
              <w:right w:val="single" w:sz="4" w:space="0" w:color="auto"/>
            </w:tcBorders>
          </w:tcPr>
          <w:p w14:paraId="32A7B14E" w14:textId="77777777" w:rsidR="000D24AE" w:rsidRDefault="000D24AE" w:rsidP="00C068C1">
            <w:pPr>
              <w:pStyle w:val="TAL"/>
            </w:pPr>
            <w:r>
              <w:rPr>
                <w:rFonts w:hint="eastAsia"/>
                <w:lang w:eastAsia="zh-CN"/>
              </w:rPr>
              <w:t>newSmf</w:t>
            </w:r>
            <w:r>
              <w:rPr>
                <w:lang w:eastAsia="zh-CN"/>
              </w:rPr>
              <w:t>SetId</w:t>
            </w:r>
          </w:p>
        </w:tc>
        <w:tc>
          <w:tcPr>
            <w:tcW w:w="1719" w:type="dxa"/>
            <w:tcBorders>
              <w:top w:val="single" w:sz="4" w:space="0" w:color="auto"/>
              <w:left w:val="single" w:sz="4" w:space="0" w:color="auto"/>
              <w:bottom w:val="single" w:sz="4" w:space="0" w:color="auto"/>
              <w:right w:val="single" w:sz="4" w:space="0" w:color="auto"/>
            </w:tcBorders>
          </w:tcPr>
          <w:p w14:paraId="6649D779" w14:textId="77777777" w:rsidR="000D24AE" w:rsidRDefault="000D24AE" w:rsidP="00C068C1">
            <w:pPr>
              <w:pStyle w:val="TAL"/>
            </w:pPr>
            <w:r w:rsidRPr="005D14F1">
              <w:t>NfSetId</w:t>
            </w:r>
            <w:r w:rsidDel="007F2542">
              <w:rPr>
                <w:rFonts w:hint="eastAsia"/>
                <w:lang w:val="en-US" w:eastAsia="zh-CN"/>
              </w:rPr>
              <w:t xml:space="preserve"> </w:t>
            </w:r>
          </w:p>
        </w:tc>
        <w:tc>
          <w:tcPr>
            <w:tcW w:w="284" w:type="dxa"/>
            <w:tcBorders>
              <w:top w:val="single" w:sz="4" w:space="0" w:color="auto"/>
              <w:left w:val="single" w:sz="4" w:space="0" w:color="auto"/>
              <w:bottom w:val="single" w:sz="4" w:space="0" w:color="auto"/>
              <w:right w:val="single" w:sz="4" w:space="0" w:color="auto"/>
            </w:tcBorders>
          </w:tcPr>
          <w:p w14:paraId="39DC2A81" w14:textId="77777777" w:rsidR="000D24AE" w:rsidRDefault="000D24AE" w:rsidP="00C068C1">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4E575FC5" w14:textId="77777777" w:rsidR="000D24AE" w:rsidRDefault="000D24AE" w:rsidP="00C068C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01D84B" w14:textId="77777777" w:rsidR="000D24AE" w:rsidRDefault="000D24AE" w:rsidP="00C068C1">
            <w:pPr>
              <w:pStyle w:val="TAL"/>
              <w:rPr>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r>
              <w:t xml:space="preserve">resourceStatus in statusInfo </w:t>
            </w:r>
            <w:r>
              <w:rPr>
                <w:lang w:eastAsia="zh-CN"/>
              </w:rPr>
              <w:t>is:</w:t>
            </w:r>
          </w:p>
          <w:p w14:paraId="26D372EA" w14:textId="77777777" w:rsidR="000D24AE" w:rsidRDefault="000D24AE" w:rsidP="000D24AE">
            <w:pPr>
              <w:pStyle w:val="TAL"/>
              <w:ind w:leftChars="100" w:left="200"/>
              <w:rPr>
                <w:rFonts w:cs="Arial"/>
                <w:szCs w:val="18"/>
                <w:lang w:eastAsia="zh-CN"/>
              </w:rPr>
            </w:pPr>
            <w:r>
              <w:rPr>
                <w:rFonts w:cs="Arial"/>
                <w:szCs w:val="18"/>
                <w:lang w:eastAsia="zh-CN"/>
              </w:rPr>
              <w:t xml:space="preserve">- </w:t>
            </w:r>
            <w:r w:rsidRPr="008F1943">
              <w:t>TRANSFER</w:t>
            </w:r>
            <w:r>
              <w:t>RED</w:t>
            </w:r>
          </w:p>
          <w:p w14:paraId="18EC414B" w14:textId="77777777" w:rsidR="000D24AE" w:rsidRDefault="000D24AE" w:rsidP="00C068C1">
            <w:pPr>
              <w:pStyle w:val="TAL"/>
              <w:rPr>
                <w:rFonts w:cs="Arial"/>
                <w:szCs w:val="18"/>
                <w:lang w:eastAsia="zh-CN"/>
              </w:rPr>
            </w:pPr>
          </w:p>
          <w:p w14:paraId="3A919C42" w14:textId="77777777" w:rsidR="000D24AE" w:rsidRDefault="000D24AE" w:rsidP="00C068C1">
            <w:pPr>
              <w:pStyle w:val="TAL"/>
              <w:rPr>
                <w:rFonts w:cs="Arial"/>
                <w:szCs w:val="18"/>
                <w:lang w:eastAsia="zh-CN"/>
              </w:rPr>
            </w:pPr>
            <w:r>
              <w:rPr>
                <w:rFonts w:cs="Arial"/>
                <w:szCs w:val="18"/>
                <w:lang w:eastAsia="zh-CN"/>
              </w:rPr>
              <w:t>When pr</w:t>
            </w:r>
            <w:r w:rsidRPr="007F2542">
              <w:rPr>
                <w:rFonts w:cs="Arial"/>
                <w:szCs w:val="18"/>
                <w:lang w:eastAsia="zh-CN"/>
              </w:rPr>
              <w:t>esent, it shall include:</w:t>
            </w:r>
          </w:p>
          <w:p w14:paraId="7F246AC9" w14:textId="77777777" w:rsidR="000D24AE" w:rsidRDefault="000D24AE" w:rsidP="000D24AE">
            <w:pPr>
              <w:pStyle w:val="TAL"/>
              <w:ind w:leftChars="144" w:left="288"/>
            </w:pPr>
            <w:r>
              <w:rPr>
                <w:rFonts w:cs="Arial"/>
                <w:szCs w:val="18"/>
                <w:lang w:eastAsia="zh-CN"/>
              </w:rPr>
              <w:t>-</w:t>
            </w:r>
            <w:r>
              <w:rPr>
                <w:rFonts w:cs="Arial" w:hint="eastAsia"/>
                <w:szCs w:val="18"/>
                <w:lang w:eastAsia="zh-CN"/>
              </w:rPr>
              <w:t xml:space="preserve"> </w:t>
            </w:r>
            <w:r>
              <w:rPr>
                <w:rFonts w:cs="Arial"/>
                <w:szCs w:val="18"/>
                <w:lang w:eastAsia="zh-CN"/>
              </w:rPr>
              <w:t xml:space="preserve">The </w:t>
            </w:r>
            <w:r>
              <w:rPr>
                <w:rFonts w:cs="Arial" w:hint="eastAsia"/>
                <w:szCs w:val="18"/>
                <w:lang w:eastAsia="zh-CN"/>
              </w:rPr>
              <w:t xml:space="preserve">new </w:t>
            </w:r>
            <w:r>
              <w:rPr>
                <w:rFonts w:cs="Arial"/>
                <w:szCs w:val="18"/>
                <w:lang w:eastAsia="zh-CN"/>
              </w:rPr>
              <w:t>I-</w:t>
            </w:r>
            <w:r>
              <w:rPr>
                <w:rFonts w:cs="Arial" w:hint="eastAsia"/>
                <w:szCs w:val="18"/>
                <w:lang w:eastAsia="zh-CN"/>
              </w:rPr>
              <w:t>SMF se</w:t>
            </w:r>
            <w:r>
              <w:rPr>
                <w:rFonts w:cs="Arial"/>
                <w:szCs w:val="18"/>
                <w:lang w:eastAsia="zh-CN"/>
              </w:rPr>
              <w:t>t identifier i</w:t>
            </w:r>
            <w:r>
              <w:rPr>
                <w:rFonts w:cs="Arial" w:hint="eastAsia"/>
                <w:szCs w:val="18"/>
                <w:lang w:eastAsia="zh-CN"/>
              </w:rPr>
              <w:t xml:space="preserve">f </w:t>
            </w:r>
            <w:r>
              <w:t>cause in statusInfo is "</w:t>
            </w:r>
            <w:r>
              <w:rPr>
                <w:noProof/>
              </w:rPr>
              <w:t>IS</w:t>
            </w:r>
            <w:r w:rsidRPr="006510D3">
              <w:t>MF</w:t>
            </w:r>
            <w:r>
              <w:t>_SERVICE_</w:t>
            </w:r>
            <w:r w:rsidRPr="006510D3">
              <w:t>C</w:t>
            </w:r>
            <w:r>
              <w:t>ONTEXT_</w:t>
            </w:r>
            <w:r w:rsidRPr="006510D3">
              <w:t>T</w:t>
            </w:r>
            <w:r>
              <w:t>RANSFER";</w:t>
            </w:r>
          </w:p>
          <w:p w14:paraId="3321A6EB" w14:textId="77777777" w:rsidR="000D24AE" w:rsidRDefault="000D24AE" w:rsidP="000D24AE">
            <w:pPr>
              <w:pStyle w:val="TAL"/>
              <w:ind w:leftChars="144" w:left="288"/>
            </w:pPr>
            <w:r>
              <w:rPr>
                <w:rFonts w:cs="Arial"/>
                <w:szCs w:val="18"/>
                <w:lang w:eastAsia="zh-CN"/>
              </w:rPr>
              <w:t xml:space="preserve">- The </w:t>
            </w:r>
            <w:r>
              <w:rPr>
                <w:rFonts w:cs="Arial" w:hint="eastAsia"/>
                <w:szCs w:val="18"/>
                <w:lang w:eastAsia="zh-CN"/>
              </w:rPr>
              <w:t>new SMF se</w:t>
            </w:r>
            <w:r>
              <w:rPr>
                <w:rFonts w:cs="Arial"/>
                <w:szCs w:val="18"/>
                <w:lang w:eastAsia="zh-CN"/>
              </w:rPr>
              <w:t>t identifier i</w:t>
            </w:r>
            <w:r>
              <w:rPr>
                <w:rFonts w:cs="Arial" w:hint="eastAsia"/>
                <w:szCs w:val="18"/>
                <w:lang w:eastAsia="zh-CN"/>
              </w:rPr>
              <w:t xml:space="preserve">f </w:t>
            </w:r>
            <w:r>
              <w:t>cause in statusInfo is "</w:t>
            </w:r>
            <w:r>
              <w:rPr>
                <w:noProof/>
              </w:rPr>
              <w:t>S</w:t>
            </w:r>
            <w:r w:rsidRPr="006510D3">
              <w:t>MF</w:t>
            </w:r>
            <w:r>
              <w:t>_SERVICE_</w:t>
            </w:r>
            <w:r w:rsidRPr="006510D3">
              <w:t>C</w:t>
            </w:r>
            <w:r>
              <w:t>ONTEXT_</w:t>
            </w:r>
            <w:r w:rsidRPr="006510D3">
              <w:t>T</w:t>
            </w:r>
            <w:r>
              <w:t>RANSFER".</w:t>
            </w:r>
          </w:p>
          <w:p w14:paraId="2D0D4FA0" w14:textId="77777777" w:rsidR="000D24AE" w:rsidRDefault="000D24AE" w:rsidP="00C068C1">
            <w:pPr>
              <w:pStyle w:val="TAL"/>
              <w:rPr>
                <w:rFonts w:cs="Arial"/>
                <w:szCs w:val="18"/>
              </w:rPr>
            </w:pPr>
          </w:p>
        </w:tc>
        <w:tc>
          <w:tcPr>
            <w:tcW w:w="881" w:type="dxa"/>
            <w:tcBorders>
              <w:top w:val="single" w:sz="4" w:space="0" w:color="auto"/>
              <w:left w:val="single" w:sz="4" w:space="0" w:color="auto"/>
              <w:bottom w:val="single" w:sz="4" w:space="0" w:color="auto"/>
              <w:right w:val="single" w:sz="4" w:space="0" w:color="auto"/>
            </w:tcBorders>
          </w:tcPr>
          <w:p w14:paraId="72B48730" w14:textId="77777777" w:rsidR="000D24AE" w:rsidRPr="000B376D" w:rsidRDefault="000D24AE" w:rsidP="00C068C1">
            <w:pPr>
              <w:pStyle w:val="TAL"/>
              <w:rPr>
                <w:lang w:eastAsia="zh-CN"/>
              </w:rPr>
            </w:pPr>
            <w:r w:rsidRPr="00100234">
              <w:rPr>
                <w:lang w:eastAsia="zh-CN"/>
              </w:rPr>
              <w:t>CTXTR</w:t>
            </w:r>
          </w:p>
        </w:tc>
      </w:tr>
      <w:tr w:rsidR="000D24AE" w:rsidRPr="00FD48E5" w14:paraId="5BE9E71C" w14:textId="77777777" w:rsidTr="00C068C1">
        <w:trPr>
          <w:jc w:val="center"/>
        </w:trPr>
        <w:tc>
          <w:tcPr>
            <w:tcW w:w="1967" w:type="dxa"/>
            <w:tcBorders>
              <w:top w:val="single" w:sz="4" w:space="0" w:color="auto"/>
              <w:left w:val="single" w:sz="4" w:space="0" w:color="auto"/>
              <w:bottom w:val="single" w:sz="4" w:space="0" w:color="auto"/>
              <w:right w:val="single" w:sz="4" w:space="0" w:color="auto"/>
            </w:tcBorders>
          </w:tcPr>
          <w:p w14:paraId="7D531D8D" w14:textId="77777777" w:rsidR="000D24AE" w:rsidRDefault="000D24AE" w:rsidP="00C068C1">
            <w:pPr>
              <w:pStyle w:val="TAL"/>
            </w:pPr>
            <w:r>
              <w:rPr>
                <w:rFonts w:hint="eastAsia"/>
                <w:lang w:eastAsia="zh-CN"/>
              </w:rPr>
              <w:t>oldSmf</w:t>
            </w:r>
            <w:r>
              <w:rPr>
                <w:lang w:eastAsia="zh-CN"/>
              </w:rPr>
              <w:t>Id</w:t>
            </w:r>
          </w:p>
        </w:tc>
        <w:tc>
          <w:tcPr>
            <w:tcW w:w="1719" w:type="dxa"/>
            <w:tcBorders>
              <w:top w:val="single" w:sz="4" w:space="0" w:color="auto"/>
              <w:left w:val="single" w:sz="4" w:space="0" w:color="auto"/>
              <w:bottom w:val="single" w:sz="4" w:space="0" w:color="auto"/>
              <w:right w:val="single" w:sz="4" w:space="0" w:color="auto"/>
            </w:tcBorders>
          </w:tcPr>
          <w:p w14:paraId="78A1A6E6" w14:textId="77777777" w:rsidR="000D24AE" w:rsidRDefault="000D24AE" w:rsidP="00C068C1">
            <w:pPr>
              <w:pStyle w:val="TAL"/>
            </w:pPr>
            <w:r w:rsidRPr="002E5CBA">
              <w:rPr>
                <w:lang w:val="en-US"/>
              </w:rPr>
              <w:t>NfInstanceId</w:t>
            </w:r>
          </w:p>
        </w:tc>
        <w:tc>
          <w:tcPr>
            <w:tcW w:w="284" w:type="dxa"/>
            <w:tcBorders>
              <w:top w:val="single" w:sz="4" w:space="0" w:color="auto"/>
              <w:left w:val="single" w:sz="4" w:space="0" w:color="auto"/>
              <w:bottom w:val="single" w:sz="4" w:space="0" w:color="auto"/>
              <w:right w:val="single" w:sz="4" w:space="0" w:color="auto"/>
            </w:tcBorders>
          </w:tcPr>
          <w:p w14:paraId="6C8CCF58" w14:textId="77777777" w:rsidR="000D24AE" w:rsidRDefault="000D24AE" w:rsidP="00C068C1">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70FB64AB" w14:textId="77777777" w:rsidR="000D24AE" w:rsidRDefault="000D24AE" w:rsidP="00C068C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51DE24" w14:textId="77777777" w:rsidR="000D24AE" w:rsidRDefault="000D24AE" w:rsidP="00C068C1">
            <w:pPr>
              <w:pStyle w:val="TAL"/>
              <w:rPr>
                <w:lang w:eastAsia="zh-CN"/>
              </w:rPr>
            </w:pPr>
            <w:r>
              <w:rPr>
                <w:rFonts w:cs="Arial" w:hint="eastAsia"/>
                <w:szCs w:val="18"/>
                <w:lang w:eastAsia="zh-CN"/>
              </w:rPr>
              <w:t xml:space="preserve">This IE shall be present </w:t>
            </w:r>
            <w:r>
              <w:rPr>
                <w:rFonts w:cs="Arial"/>
                <w:szCs w:val="18"/>
                <w:lang w:eastAsia="zh-CN"/>
              </w:rPr>
              <w:t xml:space="preserve">if </w:t>
            </w:r>
            <w:r>
              <w:t xml:space="preserve">resourceStatus in statusInfo </w:t>
            </w:r>
            <w:r>
              <w:rPr>
                <w:lang w:eastAsia="zh-CN"/>
              </w:rPr>
              <w:t>is:</w:t>
            </w:r>
          </w:p>
          <w:p w14:paraId="1AC40C2F" w14:textId="77777777" w:rsidR="000D24AE" w:rsidRDefault="000D24AE" w:rsidP="000D24AE">
            <w:pPr>
              <w:pStyle w:val="TAL"/>
              <w:ind w:leftChars="100" w:left="200"/>
              <w:rPr>
                <w:rFonts w:cs="Arial"/>
                <w:szCs w:val="18"/>
                <w:lang w:eastAsia="zh-CN"/>
              </w:rPr>
            </w:pPr>
            <w:r>
              <w:rPr>
                <w:rFonts w:cs="Arial"/>
                <w:szCs w:val="18"/>
                <w:lang w:eastAsia="zh-CN"/>
              </w:rPr>
              <w:lastRenderedPageBreak/>
              <w:t xml:space="preserve">- </w:t>
            </w:r>
            <w:r>
              <w:t>TRANSFERRED</w:t>
            </w:r>
          </w:p>
          <w:p w14:paraId="6E141959" w14:textId="77777777" w:rsidR="000D24AE" w:rsidRDefault="000D24AE" w:rsidP="00C068C1">
            <w:pPr>
              <w:pStyle w:val="TAL"/>
              <w:rPr>
                <w:rFonts w:cs="Arial"/>
                <w:szCs w:val="18"/>
                <w:lang w:eastAsia="zh-CN"/>
              </w:rPr>
            </w:pPr>
          </w:p>
          <w:p w14:paraId="141D66F7" w14:textId="77777777" w:rsidR="000D24AE" w:rsidRDefault="000D24AE" w:rsidP="00C068C1">
            <w:pPr>
              <w:pStyle w:val="TAL"/>
              <w:rPr>
                <w:rFonts w:cs="Arial"/>
                <w:szCs w:val="18"/>
                <w:lang w:eastAsia="zh-CN"/>
              </w:rPr>
            </w:pPr>
            <w:r w:rsidRPr="009E37B4">
              <w:rPr>
                <w:rFonts w:cs="Arial"/>
                <w:szCs w:val="18"/>
                <w:lang w:eastAsia="zh-CN"/>
              </w:rPr>
              <w:t>When present,</w:t>
            </w:r>
            <w:r>
              <w:rPr>
                <w:rFonts w:cs="Arial"/>
                <w:szCs w:val="18"/>
                <w:lang w:eastAsia="zh-CN"/>
              </w:rPr>
              <w:t xml:space="preserve"> </w:t>
            </w:r>
            <w:r w:rsidRPr="009E37B4">
              <w:rPr>
                <w:rFonts w:cs="Arial"/>
                <w:szCs w:val="18"/>
                <w:lang w:eastAsia="zh-CN"/>
              </w:rPr>
              <w:t>it shall include:</w:t>
            </w:r>
          </w:p>
          <w:p w14:paraId="4703E055" w14:textId="77777777" w:rsidR="000D24AE" w:rsidRDefault="000D24AE" w:rsidP="000D24AE">
            <w:pPr>
              <w:pStyle w:val="TAL"/>
              <w:ind w:leftChars="144" w:left="288"/>
              <w:rPr>
                <w:rFonts w:cs="Arial"/>
                <w:szCs w:val="18"/>
                <w:lang w:eastAsia="zh-CN"/>
              </w:rPr>
            </w:pPr>
            <w:r>
              <w:rPr>
                <w:rFonts w:cs="Arial"/>
                <w:szCs w:val="18"/>
                <w:lang w:eastAsia="zh-CN"/>
              </w:rPr>
              <w:t>- T</w:t>
            </w:r>
            <w:r>
              <w:rPr>
                <w:rFonts w:cs="Arial" w:hint="eastAsia"/>
                <w:szCs w:val="18"/>
                <w:lang w:eastAsia="zh-CN"/>
              </w:rPr>
              <w:t xml:space="preserve">he </w:t>
            </w:r>
            <w:r>
              <w:rPr>
                <w:rFonts w:cs="Arial"/>
                <w:szCs w:val="18"/>
                <w:lang w:eastAsia="zh-CN"/>
              </w:rPr>
              <w:t>old I-SMF instance identifier i</w:t>
            </w:r>
            <w:r>
              <w:rPr>
                <w:rFonts w:cs="Arial" w:hint="eastAsia"/>
                <w:szCs w:val="18"/>
                <w:lang w:eastAsia="zh-CN"/>
              </w:rPr>
              <w:t xml:space="preserve">f </w:t>
            </w:r>
            <w:r>
              <w:t>cause in statusInfo is "</w:t>
            </w:r>
            <w:r>
              <w:rPr>
                <w:noProof/>
              </w:rPr>
              <w:t>IS</w:t>
            </w:r>
            <w:r w:rsidRPr="006510D3">
              <w:t>MF</w:t>
            </w:r>
            <w:r>
              <w:t>_</w:t>
            </w:r>
            <w:r w:rsidRPr="006510D3">
              <w:t>C</w:t>
            </w:r>
            <w:r>
              <w:t>ONTEXT_</w:t>
            </w:r>
            <w:r w:rsidRPr="006510D3">
              <w:t>T</w:t>
            </w:r>
            <w:r>
              <w:t>RANSFER"</w:t>
            </w:r>
            <w:r>
              <w:rPr>
                <w:rFonts w:cs="Arial"/>
                <w:szCs w:val="18"/>
                <w:lang w:eastAsia="zh-CN"/>
              </w:rPr>
              <w:t>;</w:t>
            </w:r>
          </w:p>
          <w:p w14:paraId="7AC1E51B" w14:textId="77777777" w:rsidR="000D24AE" w:rsidRDefault="000D24AE" w:rsidP="000D24AE">
            <w:pPr>
              <w:pStyle w:val="TAL"/>
              <w:ind w:leftChars="144" w:left="288"/>
              <w:rPr>
                <w:rFonts w:cs="Arial"/>
                <w:szCs w:val="18"/>
              </w:rPr>
            </w:pPr>
            <w:r>
              <w:rPr>
                <w:rFonts w:cs="Arial"/>
                <w:szCs w:val="18"/>
                <w:lang w:eastAsia="zh-CN"/>
              </w:rPr>
              <w:t>- T</w:t>
            </w:r>
            <w:r w:rsidRPr="009E37B4">
              <w:rPr>
                <w:rFonts w:cs="Arial"/>
                <w:szCs w:val="18"/>
                <w:lang w:eastAsia="zh-CN"/>
              </w:rPr>
              <w:t>he old SMF instance identifier</w:t>
            </w:r>
            <w:r w:rsidRPr="009E37B4">
              <w:rPr>
                <w:rFonts w:cs="Arial" w:hint="eastAsia"/>
                <w:szCs w:val="18"/>
                <w:lang w:eastAsia="zh-CN"/>
              </w:rPr>
              <w:t xml:space="preserve"> </w:t>
            </w:r>
            <w:r>
              <w:rPr>
                <w:rFonts w:cs="Arial"/>
                <w:szCs w:val="18"/>
                <w:lang w:eastAsia="zh-CN"/>
              </w:rPr>
              <w:t>i</w:t>
            </w:r>
            <w:r>
              <w:rPr>
                <w:rFonts w:cs="Arial" w:hint="eastAsia"/>
                <w:szCs w:val="18"/>
                <w:lang w:eastAsia="zh-CN"/>
              </w:rPr>
              <w:t xml:space="preserve">f </w:t>
            </w:r>
            <w:r>
              <w:t>cause in statusInfo is "</w:t>
            </w:r>
            <w:r>
              <w:rPr>
                <w:noProof/>
              </w:rPr>
              <w:t>S</w:t>
            </w:r>
            <w:r w:rsidRPr="006510D3">
              <w:t>MF</w:t>
            </w:r>
            <w:r>
              <w:t>_</w:t>
            </w:r>
            <w:r w:rsidRPr="006510D3">
              <w:t>C</w:t>
            </w:r>
            <w:r>
              <w:t>ONTEXT_</w:t>
            </w:r>
            <w:r w:rsidRPr="006510D3">
              <w:t>T</w:t>
            </w:r>
            <w:r>
              <w:t>RANSFER"</w:t>
            </w:r>
            <w:r>
              <w:rPr>
                <w:rFonts w:cs="Arial"/>
                <w:szCs w:val="18"/>
                <w:lang w:eastAsia="zh-CN"/>
              </w:rPr>
              <w:t>.</w:t>
            </w:r>
          </w:p>
        </w:tc>
        <w:tc>
          <w:tcPr>
            <w:tcW w:w="881" w:type="dxa"/>
            <w:tcBorders>
              <w:top w:val="single" w:sz="4" w:space="0" w:color="auto"/>
              <w:left w:val="single" w:sz="4" w:space="0" w:color="auto"/>
              <w:bottom w:val="single" w:sz="4" w:space="0" w:color="auto"/>
              <w:right w:val="single" w:sz="4" w:space="0" w:color="auto"/>
            </w:tcBorders>
          </w:tcPr>
          <w:p w14:paraId="7B7F40E7" w14:textId="77777777" w:rsidR="000D24AE" w:rsidRDefault="000D24AE" w:rsidP="00C068C1">
            <w:pPr>
              <w:pStyle w:val="TAL"/>
              <w:rPr>
                <w:rFonts w:cs="Arial"/>
                <w:szCs w:val="18"/>
              </w:rPr>
            </w:pPr>
            <w:r w:rsidRPr="00100234">
              <w:rPr>
                <w:lang w:eastAsia="zh-CN"/>
              </w:rPr>
              <w:lastRenderedPageBreak/>
              <w:t>CTXTR</w:t>
            </w:r>
          </w:p>
        </w:tc>
      </w:tr>
      <w:tr w:rsidR="000D24AE" w:rsidRPr="00FD48E5" w14:paraId="7A708106" w14:textId="77777777" w:rsidTr="00C068C1">
        <w:trPr>
          <w:jc w:val="center"/>
        </w:trPr>
        <w:tc>
          <w:tcPr>
            <w:tcW w:w="1967" w:type="dxa"/>
            <w:tcBorders>
              <w:top w:val="single" w:sz="4" w:space="0" w:color="auto"/>
              <w:left w:val="single" w:sz="4" w:space="0" w:color="auto"/>
              <w:bottom w:val="single" w:sz="4" w:space="0" w:color="auto"/>
              <w:right w:val="single" w:sz="4" w:space="0" w:color="auto"/>
            </w:tcBorders>
          </w:tcPr>
          <w:p w14:paraId="37540D7E" w14:textId="77777777" w:rsidR="000D24AE" w:rsidRDefault="000D24AE" w:rsidP="00C068C1">
            <w:pPr>
              <w:pStyle w:val="TAL"/>
            </w:pPr>
            <w:r>
              <w:rPr>
                <w:noProof/>
              </w:rPr>
              <w:lastRenderedPageBreak/>
              <w:t>oldSmContextRef</w:t>
            </w:r>
          </w:p>
        </w:tc>
        <w:tc>
          <w:tcPr>
            <w:tcW w:w="1719" w:type="dxa"/>
            <w:tcBorders>
              <w:top w:val="single" w:sz="4" w:space="0" w:color="auto"/>
              <w:left w:val="single" w:sz="4" w:space="0" w:color="auto"/>
              <w:bottom w:val="single" w:sz="4" w:space="0" w:color="auto"/>
              <w:right w:val="single" w:sz="4" w:space="0" w:color="auto"/>
            </w:tcBorders>
          </w:tcPr>
          <w:p w14:paraId="2E9658F7" w14:textId="77777777" w:rsidR="000D24AE" w:rsidRDefault="000D24AE" w:rsidP="00C068C1">
            <w:pPr>
              <w:pStyle w:val="TAL"/>
            </w:pPr>
            <w:r>
              <w:rPr>
                <w:lang w:val="en-US"/>
              </w:rPr>
              <w:t>Uri</w:t>
            </w:r>
          </w:p>
        </w:tc>
        <w:tc>
          <w:tcPr>
            <w:tcW w:w="284" w:type="dxa"/>
            <w:tcBorders>
              <w:top w:val="single" w:sz="4" w:space="0" w:color="auto"/>
              <w:left w:val="single" w:sz="4" w:space="0" w:color="auto"/>
              <w:bottom w:val="single" w:sz="4" w:space="0" w:color="auto"/>
              <w:right w:val="single" w:sz="4" w:space="0" w:color="auto"/>
            </w:tcBorders>
          </w:tcPr>
          <w:p w14:paraId="58DFCC6D" w14:textId="77777777" w:rsidR="000D24AE" w:rsidRDefault="000D24AE" w:rsidP="00C068C1">
            <w:pPr>
              <w:pStyle w:val="TAC"/>
            </w:pPr>
            <w:r w:rsidRPr="009E37B4">
              <w:t>C</w:t>
            </w:r>
          </w:p>
        </w:tc>
        <w:tc>
          <w:tcPr>
            <w:tcW w:w="738" w:type="dxa"/>
            <w:tcBorders>
              <w:top w:val="single" w:sz="4" w:space="0" w:color="auto"/>
              <w:left w:val="single" w:sz="4" w:space="0" w:color="auto"/>
              <w:bottom w:val="single" w:sz="4" w:space="0" w:color="auto"/>
              <w:right w:val="single" w:sz="4" w:space="0" w:color="auto"/>
            </w:tcBorders>
          </w:tcPr>
          <w:p w14:paraId="1CB2637E" w14:textId="77777777" w:rsidR="000D24AE" w:rsidRDefault="000D24AE" w:rsidP="00C068C1">
            <w:pPr>
              <w:pStyle w:val="TAL"/>
            </w:pPr>
            <w:r w:rsidRPr="009E37B4">
              <w:t>0..1</w:t>
            </w:r>
          </w:p>
        </w:tc>
        <w:tc>
          <w:tcPr>
            <w:tcW w:w="4395" w:type="dxa"/>
            <w:tcBorders>
              <w:top w:val="single" w:sz="4" w:space="0" w:color="auto"/>
              <w:left w:val="single" w:sz="4" w:space="0" w:color="auto"/>
              <w:bottom w:val="single" w:sz="4" w:space="0" w:color="auto"/>
              <w:right w:val="single" w:sz="4" w:space="0" w:color="auto"/>
            </w:tcBorders>
          </w:tcPr>
          <w:p w14:paraId="029F8FDA" w14:textId="77777777" w:rsidR="000D24AE" w:rsidRDefault="000D24AE" w:rsidP="00C068C1">
            <w:pPr>
              <w:pStyle w:val="TAL"/>
              <w:rPr>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r>
              <w:t xml:space="preserve">resourceStatus in statusInfo </w:t>
            </w:r>
            <w:r>
              <w:rPr>
                <w:lang w:eastAsia="zh-CN"/>
              </w:rPr>
              <w:t>is:</w:t>
            </w:r>
          </w:p>
          <w:p w14:paraId="3E5E3EB7" w14:textId="77777777" w:rsidR="000D24AE" w:rsidRDefault="000D24AE" w:rsidP="000D24AE">
            <w:pPr>
              <w:pStyle w:val="TAL"/>
              <w:ind w:leftChars="100" w:left="200"/>
              <w:rPr>
                <w:rFonts w:cs="Arial"/>
                <w:szCs w:val="18"/>
                <w:lang w:eastAsia="zh-CN"/>
              </w:rPr>
            </w:pPr>
            <w:r>
              <w:rPr>
                <w:rFonts w:cs="Arial"/>
                <w:szCs w:val="18"/>
                <w:lang w:eastAsia="zh-CN"/>
              </w:rPr>
              <w:t xml:space="preserve">- </w:t>
            </w:r>
            <w:r w:rsidRPr="008F1943">
              <w:t>TRANSFER</w:t>
            </w:r>
            <w:r>
              <w:t>RED</w:t>
            </w:r>
          </w:p>
          <w:p w14:paraId="4098C5E1" w14:textId="77777777" w:rsidR="000D24AE" w:rsidRDefault="000D24AE" w:rsidP="00C068C1">
            <w:pPr>
              <w:pStyle w:val="TAL"/>
              <w:rPr>
                <w:rFonts w:cs="Arial"/>
                <w:szCs w:val="18"/>
                <w:lang w:eastAsia="zh-CN"/>
              </w:rPr>
            </w:pPr>
          </w:p>
          <w:p w14:paraId="3FEC1996" w14:textId="77777777" w:rsidR="000D24AE" w:rsidRDefault="000D24AE" w:rsidP="00C068C1">
            <w:pPr>
              <w:pStyle w:val="TAL"/>
              <w:rPr>
                <w:rFonts w:cs="Arial"/>
                <w:szCs w:val="18"/>
              </w:rPr>
            </w:pPr>
            <w:r>
              <w:rPr>
                <w:rFonts w:cs="Arial" w:hint="eastAsia"/>
                <w:szCs w:val="18"/>
                <w:lang w:eastAsia="zh-CN"/>
              </w:rPr>
              <w:t xml:space="preserve">When present, this IE shall include </w:t>
            </w:r>
            <w:r>
              <w:rPr>
                <w:rFonts w:cs="Arial"/>
                <w:szCs w:val="18"/>
              </w:rPr>
              <w:t>the identifier of the SM Context resource in the old I-SMF or SMF.</w:t>
            </w:r>
          </w:p>
          <w:p w14:paraId="5F9E68F4" w14:textId="77777777" w:rsidR="000D24AE" w:rsidRDefault="000D24AE" w:rsidP="00C068C1">
            <w:pPr>
              <w:pStyle w:val="TAL"/>
              <w:rPr>
                <w:rFonts w:cs="Arial"/>
                <w:szCs w:val="18"/>
              </w:rPr>
            </w:pPr>
          </w:p>
          <w:p w14:paraId="5B2D5432" w14:textId="77777777" w:rsidR="000D24AE" w:rsidRDefault="000D24AE" w:rsidP="00C068C1">
            <w:pPr>
              <w:pStyle w:val="TAL"/>
              <w:rPr>
                <w:rFonts w:cs="Arial"/>
                <w:szCs w:val="18"/>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w:t>
            </w:r>
            <w:r>
              <w:rPr>
                <w:rFonts w:cs="Arial"/>
                <w:szCs w:val="18"/>
                <w:lang w:eastAsia="zh-CN"/>
              </w:rPr>
              <w:t xml:space="preserve">also </w:t>
            </w:r>
            <w:r>
              <w:rPr>
                <w:rFonts w:cs="Arial" w:hint="eastAsia"/>
                <w:szCs w:val="18"/>
                <w:lang w:eastAsia="zh-CN"/>
              </w:rPr>
              <w:t xml:space="preserve">be present </w:t>
            </w:r>
            <w:r w:rsidRPr="00DA03BA">
              <w:rPr>
                <w:rFonts w:cs="Arial"/>
                <w:szCs w:val="18"/>
                <w:lang w:eastAsia="zh-CN"/>
              </w:rPr>
              <w:t xml:space="preserve">if resourceStatus in statusInfo is </w:t>
            </w:r>
            <w:r>
              <w:t>"</w:t>
            </w:r>
            <w:r w:rsidRPr="00DA03BA">
              <w:rPr>
                <w:rFonts w:cs="Arial"/>
                <w:szCs w:val="18"/>
                <w:lang w:eastAsia="zh-CN"/>
              </w:rPr>
              <w:t>UNCHANGED</w:t>
            </w:r>
            <w:r>
              <w:t>"</w:t>
            </w:r>
            <w:r w:rsidRPr="00DA03BA">
              <w:rPr>
                <w:rFonts w:cs="Arial"/>
                <w:szCs w:val="18"/>
                <w:lang w:eastAsia="zh-CN"/>
              </w:rPr>
              <w:t>,</w:t>
            </w:r>
            <w:r>
              <w:rPr>
                <w:rFonts w:cs="Arial"/>
                <w:szCs w:val="18"/>
                <w:lang w:eastAsia="zh-CN"/>
              </w:rPr>
              <w:t xml:space="preserve"> the</w:t>
            </w:r>
            <w:r w:rsidRPr="00C13DDD">
              <w:rPr>
                <w:rFonts w:cs="Arial"/>
                <w:szCs w:val="18"/>
                <w:lang w:eastAsia="zh-CN"/>
              </w:rPr>
              <w:t xml:space="preserve"> SMF selection during PDU Session </w:t>
            </w:r>
            <w:r>
              <w:rPr>
                <w:rFonts w:cs="Arial"/>
                <w:szCs w:val="18"/>
                <w:lang w:eastAsia="zh-CN"/>
              </w:rPr>
              <w:t>re-establishment for SSC mode </w:t>
            </w:r>
            <w:r w:rsidRPr="00C13DDD">
              <w:rPr>
                <w:rFonts w:cs="Arial"/>
                <w:szCs w:val="18"/>
                <w:lang w:eastAsia="zh-CN"/>
              </w:rPr>
              <w:t>3</w:t>
            </w:r>
            <w:r>
              <w:rPr>
                <w:rFonts w:cs="Arial"/>
                <w:szCs w:val="18"/>
                <w:lang w:eastAsia="zh-CN"/>
              </w:rPr>
              <w:t xml:space="preserve"> is needed and </w:t>
            </w:r>
            <w:r w:rsidRPr="004B69FC">
              <w:t xml:space="preserve">the runtime coordination between </w:t>
            </w:r>
            <w:r>
              <w:t>old SMF</w:t>
            </w:r>
            <w:r w:rsidRPr="004B69FC">
              <w:t xml:space="preserve"> and AF</w:t>
            </w:r>
            <w:r>
              <w:t xml:space="preserve"> is enabled.</w:t>
            </w:r>
            <w:r>
              <w:rPr>
                <w:rFonts w:cs="Arial" w:hint="eastAsia"/>
                <w:szCs w:val="18"/>
                <w:lang w:eastAsia="zh-CN"/>
              </w:rPr>
              <w:t xml:space="preserve"> When present, this IE shall </w:t>
            </w:r>
            <w:r>
              <w:rPr>
                <w:rFonts w:cs="Arial"/>
                <w:szCs w:val="18"/>
                <w:lang w:eastAsia="zh-CN"/>
              </w:rPr>
              <w:t>contain</w:t>
            </w:r>
            <w:r>
              <w:rPr>
                <w:rFonts w:cs="Arial" w:hint="eastAsia"/>
                <w:szCs w:val="18"/>
                <w:lang w:eastAsia="zh-CN"/>
              </w:rPr>
              <w:t xml:space="preserve"> </w:t>
            </w:r>
            <w:r>
              <w:rPr>
                <w:rFonts w:cs="Arial"/>
                <w:szCs w:val="18"/>
              </w:rPr>
              <w:t>the URI of the SM Context resource in the old SMF</w:t>
            </w:r>
            <w:r w:rsidRPr="008D13B5">
              <w:t xml:space="preserve"> </w:t>
            </w:r>
            <w:r>
              <w:t>with</w:t>
            </w:r>
            <w:r w:rsidRPr="008D13B5">
              <w:t xml:space="preserve"> the structure: </w:t>
            </w:r>
            <w:r w:rsidRPr="00D70312">
              <w:t>{apiRoot}/nsmf-pdusession/</w:t>
            </w:r>
            <w:r>
              <w:t>v1</w:t>
            </w:r>
            <w:r w:rsidRPr="00D70312">
              <w:t>/sm-contexts/{smContextRef}</w:t>
            </w:r>
            <w:r>
              <w:rPr>
                <w:rFonts w:cs="Arial"/>
                <w:szCs w:val="18"/>
              </w:rPr>
              <w:t>.</w:t>
            </w:r>
          </w:p>
        </w:tc>
        <w:tc>
          <w:tcPr>
            <w:tcW w:w="881" w:type="dxa"/>
            <w:tcBorders>
              <w:top w:val="single" w:sz="4" w:space="0" w:color="auto"/>
              <w:left w:val="single" w:sz="4" w:space="0" w:color="auto"/>
              <w:bottom w:val="single" w:sz="4" w:space="0" w:color="auto"/>
              <w:right w:val="single" w:sz="4" w:space="0" w:color="auto"/>
            </w:tcBorders>
          </w:tcPr>
          <w:p w14:paraId="7503F028" w14:textId="77777777" w:rsidR="000D24AE" w:rsidRDefault="000D24AE" w:rsidP="00C068C1">
            <w:pPr>
              <w:pStyle w:val="TAL"/>
              <w:rPr>
                <w:lang w:eastAsia="zh-CN"/>
              </w:rPr>
            </w:pPr>
            <w:r w:rsidRPr="00100234">
              <w:rPr>
                <w:lang w:eastAsia="zh-CN"/>
              </w:rPr>
              <w:t>CTXTR</w:t>
            </w:r>
          </w:p>
          <w:p w14:paraId="3321213F" w14:textId="77777777" w:rsidR="000D24AE" w:rsidRDefault="000D24AE" w:rsidP="00C068C1">
            <w:pPr>
              <w:pStyle w:val="TAL"/>
              <w:rPr>
                <w:lang w:eastAsia="zh-CN"/>
              </w:rPr>
            </w:pPr>
          </w:p>
          <w:p w14:paraId="19054B53" w14:textId="77777777" w:rsidR="000D24AE" w:rsidRDefault="000D24AE" w:rsidP="00C068C1">
            <w:pPr>
              <w:pStyle w:val="TAL"/>
              <w:rPr>
                <w:lang w:eastAsia="zh-CN"/>
              </w:rPr>
            </w:pPr>
          </w:p>
          <w:p w14:paraId="7B277608" w14:textId="77777777" w:rsidR="000D24AE" w:rsidRDefault="000D24AE" w:rsidP="00C068C1">
            <w:pPr>
              <w:pStyle w:val="TAL"/>
              <w:rPr>
                <w:lang w:eastAsia="zh-CN"/>
              </w:rPr>
            </w:pPr>
          </w:p>
          <w:p w14:paraId="33E80AAA" w14:textId="77777777" w:rsidR="000D24AE" w:rsidRDefault="000D24AE" w:rsidP="00C068C1">
            <w:pPr>
              <w:pStyle w:val="TAL"/>
              <w:rPr>
                <w:lang w:eastAsia="zh-CN"/>
              </w:rPr>
            </w:pPr>
          </w:p>
          <w:p w14:paraId="67EDFC0A" w14:textId="77777777" w:rsidR="000D24AE" w:rsidRDefault="000D24AE" w:rsidP="00C068C1">
            <w:pPr>
              <w:pStyle w:val="TAL"/>
              <w:rPr>
                <w:lang w:eastAsia="zh-CN"/>
              </w:rPr>
            </w:pPr>
          </w:p>
          <w:p w14:paraId="2FEAF522" w14:textId="77777777" w:rsidR="000D24AE" w:rsidRDefault="000D24AE" w:rsidP="00C068C1">
            <w:pPr>
              <w:pStyle w:val="TAL"/>
              <w:rPr>
                <w:lang w:eastAsia="zh-CN"/>
              </w:rPr>
            </w:pPr>
          </w:p>
          <w:p w14:paraId="63CAE999" w14:textId="77777777" w:rsidR="000D24AE" w:rsidRDefault="000D24AE" w:rsidP="00C068C1">
            <w:pPr>
              <w:pStyle w:val="TAL"/>
              <w:rPr>
                <w:rFonts w:cs="Arial"/>
                <w:szCs w:val="18"/>
              </w:rPr>
            </w:pPr>
            <w:r>
              <w:rPr>
                <w:lang w:eastAsia="zh-CN"/>
              </w:rPr>
              <w:t>EnEDGE</w:t>
            </w:r>
          </w:p>
        </w:tc>
      </w:tr>
      <w:tr w:rsidR="000D24AE" w:rsidRPr="00FD48E5" w14:paraId="144FE0A0" w14:textId="77777777" w:rsidTr="00C068C1">
        <w:trPr>
          <w:jc w:val="center"/>
        </w:trPr>
        <w:tc>
          <w:tcPr>
            <w:tcW w:w="1967" w:type="dxa"/>
            <w:tcBorders>
              <w:top w:val="single" w:sz="4" w:space="0" w:color="auto"/>
              <w:left w:val="single" w:sz="4" w:space="0" w:color="auto"/>
              <w:bottom w:val="single" w:sz="4" w:space="0" w:color="auto"/>
              <w:right w:val="single" w:sz="4" w:space="0" w:color="auto"/>
            </w:tcBorders>
          </w:tcPr>
          <w:p w14:paraId="4912B957" w14:textId="77777777" w:rsidR="000D24AE" w:rsidRDefault="000D24AE" w:rsidP="00C068C1">
            <w:pPr>
              <w:pStyle w:val="TAL"/>
              <w:rPr>
                <w:noProof/>
              </w:rPr>
            </w:pPr>
            <w:r>
              <w:t>altAnchorSmfUri</w:t>
            </w:r>
          </w:p>
        </w:tc>
        <w:tc>
          <w:tcPr>
            <w:tcW w:w="1719" w:type="dxa"/>
            <w:tcBorders>
              <w:top w:val="single" w:sz="4" w:space="0" w:color="auto"/>
              <w:left w:val="single" w:sz="4" w:space="0" w:color="auto"/>
              <w:bottom w:val="single" w:sz="4" w:space="0" w:color="auto"/>
              <w:right w:val="single" w:sz="4" w:space="0" w:color="auto"/>
            </w:tcBorders>
          </w:tcPr>
          <w:p w14:paraId="6E5D29AD" w14:textId="77777777" w:rsidR="000D24AE" w:rsidRDefault="000D24AE" w:rsidP="00C068C1">
            <w:pPr>
              <w:pStyle w:val="TAL"/>
              <w:rPr>
                <w:lang w:val="en-US"/>
              </w:rPr>
            </w:pPr>
            <w:r>
              <w:t>Uri</w:t>
            </w:r>
          </w:p>
        </w:tc>
        <w:tc>
          <w:tcPr>
            <w:tcW w:w="284" w:type="dxa"/>
            <w:tcBorders>
              <w:top w:val="single" w:sz="4" w:space="0" w:color="auto"/>
              <w:left w:val="single" w:sz="4" w:space="0" w:color="auto"/>
              <w:bottom w:val="single" w:sz="4" w:space="0" w:color="auto"/>
              <w:right w:val="single" w:sz="4" w:space="0" w:color="auto"/>
            </w:tcBorders>
          </w:tcPr>
          <w:p w14:paraId="0714C158" w14:textId="77777777" w:rsidR="000D24AE" w:rsidRPr="009E37B4" w:rsidRDefault="000D24AE" w:rsidP="00C068C1">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424A0B3C" w14:textId="77777777" w:rsidR="000D24AE" w:rsidRPr="009E37B4" w:rsidRDefault="000D24AE" w:rsidP="00C068C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9DD477" w14:textId="77777777" w:rsidR="000D24AE" w:rsidRDefault="000D24AE" w:rsidP="00C068C1">
            <w:pPr>
              <w:pStyle w:val="TAL"/>
              <w:rPr>
                <w:lang w:eastAsia="zh-CN"/>
              </w:rPr>
            </w:pPr>
            <w:r>
              <w:rPr>
                <w:rFonts w:cs="Arial"/>
                <w:szCs w:val="18"/>
              </w:rPr>
              <w:t xml:space="preserve">This IE shall be present </w:t>
            </w:r>
            <w:r>
              <w:rPr>
                <w:rFonts w:cs="Arial"/>
                <w:szCs w:val="18"/>
                <w:lang w:eastAsia="zh-CN"/>
              </w:rPr>
              <w:t xml:space="preserve">if </w:t>
            </w:r>
            <w:r>
              <w:t xml:space="preserve">resourceStatus in statusInfo </w:t>
            </w:r>
            <w:r>
              <w:rPr>
                <w:lang w:eastAsia="zh-CN"/>
              </w:rPr>
              <w:t>is:</w:t>
            </w:r>
          </w:p>
          <w:p w14:paraId="1AECA0A4" w14:textId="77777777" w:rsidR="000D24AE" w:rsidRDefault="000D24AE" w:rsidP="000D24AE">
            <w:pPr>
              <w:pStyle w:val="TAL"/>
              <w:ind w:leftChars="100" w:left="200"/>
              <w:rPr>
                <w:rFonts w:cs="Arial"/>
                <w:szCs w:val="18"/>
                <w:lang w:eastAsia="zh-CN"/>
              </w:rPr>
            </w:pPr>
            <w:r>
              <w:rPr>
                <w:rFonts w:cs="Arial"/>
                <w:szCs w:val="18"/>
                <w:lang w:eastAsia="zh-CN"/>
              </w:rPr>
              <w:t xml:space="preserve">- </w:t>
            </w:r>
            <w:r>
              <w:t>ALT_ANCHOR_SMF</w:t>
            </w:r>
          </w:p>
          <w:p w14:paraId="02DB6B07" w14:textId="77777777" w:rsidR="000D24AE" w:rsidRDefault="000D24AE" w:rsidP="00C068C1">
            <w:pPr>
              <w:pStyle w:val="TAL"/>
              <w:rPr>
                <w:rFonts w:cs="Arial"/>
                <w:szCs w:val="18"/>
              </w:rPr>
            </w:pPr>
          </w:p>
          <w:p w14:paraId="36A5AEE8" w14:textId="77777777" w:rsidR="000D24AE" w:rsidRDefault="000D24AE" w:rsidP="00C068C1">
            <w:pPr>
              <w:pStyle w:val="TAL"/>
              <w:rPr>
                <w:rFonts w:cs="Arial"/>
                <w:szCs w:val="18"/>
                <w:lang w:eastAsia="zh-CN"/>
              </w:rPr>
            </w:pPr>
            <w:r>
              <w:rPr>
                <w:rFonts w:cs="Arial"/>
                <w:szCs w:val="18"/>
              </w:rPr>
              <w:t>When present, it shall contain the API URI of the alternative (H-)SMF towards which the PDU session is established.</w:t>
            </w:r>
          </w:p>
        </w:tc>
        <w:tc>
          <w:tcPr>
            <w:tcW w:w="881" w:type="dxa"/>
            <w:tcBorders>
              <w:top w:val="single" w:sz="4" w:space="0" w:color="auto"/>
              <w:left w:val="single" w:sz="4" w:space="0" w:color="auto"/>
              <w:bottom w:val="single" w:sz="4" w:space="0" w:color="auto"/>
              <w:right w:val="single" w:sz="4" w:space="0" w:color="auto"/>
            </w:tcBorders>
          </w:tcPr>
          <w:p w14:paraId="0D33B914" w14:textId="77777777" w:rsidR="000D24AE" w:rsidRPr="00100234" w:rsidRDefault="000D24AE" w:rsidP="00C068C1">
            <w:pPr>
              <w:pStyle w:val="TAL"/>
              <w:rPr>
                <w:lang w:eastAsia="zh-CN"/>
              </w:rPr>
            </w:pPr>
            <w:r>
              <w:rPr>
                <w:lang w:eastAsia="zh-CN"/>
              </w:rPr>
              <w:t>AASN</w:t>
            </w:r>
          </w:p>
        </w:tc>
      </w:tr>
      <w:tr w:rsidR="000D24AE" w:rsidRPr="00FD48E5" w14:paraId="64396A56" w14:textId="77777777" w:rsidTr="00C068C1">
        <w:trPr>
          <w:jc w:val="center"/>
        </w:trPr>
        <w:tc>
          <w:tcPr>
            <w:tcW w:w="1967" w:type="dxa"/>
            <w:tcBorders>
              <w:top w:val="single" w:sz="4" w:space="0" w:color="auto"/>
              <w:left w:val="single" w:sz="4" w:space="0" w:color="auto"/>
              <w:bottom w:val="single" w:sz="4" w:space="0" w:color="auto"/>
              <w:right w:val="single" w:sz="4" w:space="0" w:color="auto"/>
            </w:tcBorders>
          </w:tcPr>
          <w:p w14:paraId="576921FB" w14:textId="77777777" w:rsidR="000D24AE" w:rsidRDefault="000D24AE" w:rsidP="00C068C1">
            <w:pPr>
              <w:pStyle w:val="TAL"/>
              <w:rPr>
                <w:noProof/>
              </w:rPr>
            </w:pPr>
            <w:r>
              <w:t>altAnchorSmfId</w:t>
            </w:r>
          </w:p>
        </w:tc>
        <w:tc>
          <w:tcPr>
            <w:tcW w:w="1719" w:type="dxa"/>
            <w:tcBorders>
              <w:top w:val="single" w:sz="4" w:space="0" w:color="auto"/>
              <w:left w:val="single" w:sz="4" w:space="0" w:color="auto"/>
              <w:bottom w:val="single" w:sz="4" w:space="0" w:color="auto"/>
              <w:right w:val="single" w:sz="4" w:space="0" w:color="auto"/>
            </w:tcBorders>
          </w:tcPr>
          <w:p w14:paraId="77497B70" w14:textId="77777777" w:rsidR="000D24AE" w:rsidRDefault="000D24AE" w:rsidP="00C068C1">
            <w:pPr>
              <w:pStyle w:val="TAL"/>
              <w:rPr>
                <w:lang w:val="en-US"/>
              </w:rPr>
            </w:pPr>
            <w:r>
              <w:t>NfInstanceId</w:t>
            </w:r>
          </w:p>
        </w:tc>
        <w:tc>
          <w:tcPr>
            <w:tcW w:w="284" w:type="dxa"/>
            <w:tcBorders>
              <w:top w:val="single" w:sz="4" w:space="0" w:color="auto"/>
              <w:left w:val="single" w:sz="4" w:space="0" w:color="auto"/>
              <w:bottom w:val="single" w:sz="4" w:space="0" w:color="auto"/>
              <w:right w:val="single" w:sz="4" w:space="0" w:color="auto"/>
            </w:tcBorders>
          </w:tcPr>
          <w:p w14:paraId="59116F0C" w14:textId="77777777" w:rsidR="000D24AE" w:rsidRPr="009E37B4" w:rsidRDefault="000D24AE" w:rsidP="00C068C1">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0CDE06D7" w14:textId="77777777" w:rsidR="000D24AE" w:rsidRPr="009E37B4" w:rsidRDefault="000D24AE" w:rsidP="00C068C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B913AA" w14:textId="77777777" w:rsidR="000D24AE" w:rsidRDefault="000D24AE" w:rsidP="00C068C1">
            <w:pPr>
              <w:pStyle w:val="TAL"/>
              <w:rPr>
                <w:lang w:eastAsia="zh-CN"/>
              </w:rPr>
            </w:pPr>
            <w:r>
              <w:rPr>
                <w:rFonts w:cs="Arial"/>
                <w:szCs w:val="18"/>
              </w:rPr>
              <w:t xml:space="preserve">This IE may be present </w:t>
            </w:r>
            <w:r>
              <w:rPr>
                <w:rFonts w:cs="Arial"/>
                <w:szCs w:val="18"/>
                <w:lang w:eastAsia="zh-CN"/>
              </w:rPr>
              <w:t xml:space="preserve">if </w:t>
            </w:r>
            <w:r>
              <w:t xml:space="preserve">resourceStatus in statusInfo </w:t>
            </w:r>
            <w:r>
              <w:rPr>
                <w:lang w:eastAsia="zh-CN"/>
              </w:rPr>
              <w:t>is:</w:t>
            </w:r>
          </w:p>
          <w:p w14:paraId="23342505" w14:textId="77777777" w:rsidR="000D24AE" w:rsidRDefault="000D24AE" w:rsidP="000D24AE">
            <w:pPr>
              <w:pStyle w:val="TAL"/>
              <w:ind w:leftChars="100" w:left="200"/>
              <w:rPr>
                <w:rFonts w:cs="Arial"/>
                <w:szCs w:val="18"/>
                <w:lang w:eastAsia="zh-CN"/>
              </w:rPr>
            </w:pPr>
            <w:r>
              <w:rPr>
                <w:rFonts w:cs="Arial"/>
                <w:szCs w:val="18"/>
                <w:lang w:eastAsia="zh-CN"/>
              </w:rPr>
              <w:t xml:space="preserve">- </w:t>
            </w:r>
            <w:r>
              <w:t>ALT_ANCHOR_SMF</w:t>
            </w:r>
          </w:p>
          <w:p w14:paraId="227CF680" w14:textId="77777777" w:rsidR="000D24AE" w:rsidRDefault="000D24AE" w:rsidP="00C068C1">
            <w:pPr>
              <w:pStyle w:val="TAL"/>
              <w:rPr>
                <w:rFonts w:cs="Arial"/>
                <w:szCs w:val="18"/>
              </w:rPr>
            </w:pPr>
          </w:p>
          <w:p w14:paraId="2F09637E" w14:textId="77777777" w:rsidR="000D24AE" w:rsidRDefault="000D24AE" w:rsidP="00C068C1">
            <w:pPr>
              <w:pStyle w:val="TAL"/>
              <w:rPr>
                <w:rFonts w:cs="Arial"/>
                <w:szCs w:val="18"/>
                <w:lang w:eastAsia="zh-CN"/>
              </w:rPr>
            </w:pPr>
            <w:r>
              <w:rPr>
                <w:rFonts w:cs="Arial"/>
                <w:szCs w:val="18"/>
              </w:rPr>
              <w:t>When present, it shall contain the NF Instance Id of the alternative (H-)SMF towards which the PDU session is established.</w:t>
            </w:r>
          </w:p>
        </w:tc>
        <w:tc>
          <w:tcPr>
            <w:tcW w:w="881" w:type="dxa"/>
            <w:tcBorders>
              <w:top w:val="single" w:sz="4" w:space="0" w:color="auto"/>
              <w:left w:val="single" w:sz="4" w:space="0" w:color="auto"/>
              <w:bottom w:val="single" w:sz="4" w:space="0" w:color="auto"/>
              <w:right w:val="single" w:sz="4" w:space="0" w:color="auto"/>
            </w:tcBorders>
          </w:tcPr>
          <w:p w14:paraId="163AAE32" w14:textId="77777777" w:rsidR="000D24AE" w:rsidRPr="00100234" w:rsidRDefault="000D24AE" w:rsidP="00C068C1">
            <w:pPr>
              <w:pStyle w:val="TAL"/>
              <w:rPr>
                <w:lang w:eastAsia="zh-CN"/>
              </w:rPr>
            </w:pPr>
            <w:r>
              <w:rPr>
                <w:lang w:eastAsia="zh-CN"/>
              </w:rPr>
              <w:t>AASN</w:t>
            </w:r>
          </w:p>
        </w:tc>
      </w:tr>
      <w:tr w:rsidR="000D24AE" w:rsidRPr="00FD48E5" w14:paraId="36ABA34A" w14:textId="77777777" w:rsidTr="00C068C1">
        <w:trPr>
          <w:jc w:val="center"/>
        </w:trPr>
        <w:tc>
          <w:tcPr>
            <w:tcW w:w="1967" w:type="dxa"/>
            <w:tcBorders>
              <w:top w:val="single" w:sz="4" w:space="0" w:color="auto"/>
              <w:left w:val="single" w:sz="4" w:space="0" w:color="auto"/>
              <w:bottom w:val="single" w:sz="4" w:space="0" w:color="auto"/>
              <w:right w:val="single" w:sz="4" w:space="0" w:color="auto"/>
            </w:tcBorders>
          </w:tcPr>
          <w:p w14:paraId="09B14B99" w14:textId="77777777" w:rsidR="000D24AE" w:rsidRDefault="000D24AE" w:rsidP="00C068C1">
            <w:pPr>
              <w:pStyle w:val="TAL"/>
            </w:pPr>
            <w:r>
              <w:rPr>
                <w:rFonts w:hint="eastAsia"/>
                <w:color w:val="000000"/>
                <w:lang w:eastAsia="zh-CN"/>
              </w:rPr>
              <w:t>t</w:t>
            </w:r>
            <w:r>
              <w:rPr>
                <w:color w:val="000000"/>
                <w:lang w:eastAsia="zh-CN"/>
              </w:rPr>
              <w:t>argetDnaiInfo</w:t>
            </w:r>
          </w:p>
        </w:tc>
        <w:tc>
          <w:tcPr>
            <w:tcW w:w="1719" w:type="dxa"/>
            <w:tcBorders>
              <w:top w:val="single" w:sz="4" w:space="0" w:color="auto"/>
              <w:left w:val="single" w:sz="4" w:space="0" w:color="auto"/>
              <w:bottom w:val="single" w:sz="4" w:space="0" w:color="auto"/>
              <w:right w:val="single" w:sz="4" w:space="0" w:color="auto"/>
            </w:tcBorders>
          </w:tcPr>
          <w:p w14:paraId="71ADE4B3" w14:textId="77777777" w:rsidR="000D24AE" w:rsidRDefault="000D24AE" w:rsidP="00C068C1">
            <w:pPr>
              <w:pStyle w:val="TAL"/>
            </w:pPr>
            <w:r>
              <w:rPr>
                <w:color w:val="000000"/>
                <w:lang w:eastAsia="zh-CN"/>
              </w:rPr>
              <w:t>Target</w:t>
            </w:r>
            <w:r>
              <w:rPr>
                <w:rFonts w:hint="eastAsia"/>
                <w:color w:val="000000"/>
                <w:lang w:eastAsia="zh-CN"/>
              </w:rPr>
              <w:t>D</w:t>
            </w:r>
            <w:r>
              <w:rPr>
                <w:color w:val="000000"/>
                <w:lang w:eastAsia="zh-CN"/>
              </w:rPr>
              <w:t>naiInfo</w:t>
            </w:r>
          </w:p>
        </w:tc>
        <w:tc>
          <w:tcPr>
            <w:tcW w:w="284" w:type="dxa"/>
            <w:tcBorders>
              <w:top w:val="single" w:sz="4" w:space="0" w:color="auto"/>
              <w:left w:val="single" w:sz="4" w:space="0" w:color="auto"/>
              <w:bottom w:val="single" w:sz="4" w:space="0" w:color="auto"/>
              <w:right w:val="single" w:sz="4" w:space="0" w:color="auto"/>
            </w:tcBorders>
          </w:tcPr>
          <w:p w14:paraId="372BA91B" w14:textId="77777777" w:rsidR="000D24AE" w:rsidRDefault="000D24AE" w:rsidP="00C068C1">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210330E0" w14:textId="77777777" w:rsidR="000D24AE" w:rsidRDefault="000D24AE" w:rsidP="00C068C1">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276C078" w14:textId="77777777" w:rsidR="000D24AE" w:rsidRDefault="000D24AE" w:rsidP="00C068C1">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rFonts w:cs="Arial" w:hint="eastAsia"/>
                <w:szCs w:val="18"/>
                <w:lang w:eastAsia="zh-CN"/>
              </w:rPr>
              <w:t>if</w:t>
            </w:r>
            <w:r>
              <w:rPr>
                <w:rFonts w:cs="Arial"/>
                <w:szCs w:val="18"/>
                <w:lang w:eastAsia="zh-CN"/>
              </w:rPr>
              <w:t xml:space="preserve"> the </w:t>
            </w:r>
            <w:r w:rsidRPr="00C13DDD">
              <w:rPr>
                <w:rFonts w:cs="Arial"/>
                <w:szCs w:val="18"/>
                <w:lang w:eastAsia="zh-CN"/>
              </w:rPr>
              <w:t xml:space="preserve">I-SMF selection for </w:t>
            </w:r>
            <w:r>
              <w:rPr>
                <w:rFonts w:cs="Arial"/>
                <w:szCs w:val="18"/>
                <w:lang w:eastAsia="zh-CN"/>
              </w:rPr>
              <w:t xml:space="preserve">the </w:t>
            </w:r>
            <w:r w:rsidRPr="00C13DDD">
              <w:rPr>
                <w:rFonts w:cs="Arial"/>
                <w:szCs w:val="18"/>
                <w:lang w:eastAsia="zh-CN"/>
              </w:rPr>
              <w:t>current PDU session, or SMF selection during PDU Session re-establishment for SSC mode 2/3</w:t>
            </w:r>
            <w:r>
              <w:rPr>
                <w:rFonts w:cs="Arial"/>
                <w:szCs w:val="18"/>
                <w:lang w:eastAsia="zh-CN"/>
              </w:rPr>
              <w:t xml:space="preserve"> is needed, or if it is received from the SMF in </w:t>
            </w:r>
            <w:r>
              <w:t>Notify</w:t>
            </w:r>
            <w:r w:rsidRPr="00C610B7">
              <w:t xml:space="preserve"> </w:t>
            </w:r>
            <w:r>
              <w:t>Status</w:t>
            </w:r>
            <w:r>
              <w:rPr>
                <w:rFonts w:cs="Arial"/>
                <w:szCs w:val="18"/>
                <w:lang w:eastAsia="zh-CN"/>
              </w:rPr>
              <w:t>.</w:t>
            </w:r>
          </w:p>
          <w:p w14:paraId="1ED57E1F" w14:textId="77777777" w:rsidR="000D24AE" w:rsidRDefault="000D24AE" w:rsidP="00C068C1">
            <w:pPr>
              <w:pStyle w:val="TAL"/>
              <w:rPr>
                <w:ins w:id="66" w:author="Zhijun" w:date="2021-12-31T10:57:00Z"/>
                <w:rFonts w:cs="Arial"/>
                <w:szCs w:val="18"/>
                <w:lang w:eastAsia="zh-CN"/>
              </w:rPr>
            </w:pPr>
            <w:r>
              <w:rPr>
                <w:rFonts w:cs="Arial"/>
                <w:szCs w:val="18"/>
                <w:lang w:eastAsia="zh-CN"/>
              </w:rPr>
              <w:t>When present, this IE shall include the target DNAI Information.</w:t>
            </w:r>
          </w:p>
          <w:p w14:paraId="70C26CD2" w14:textId="61FD54D4" w:rsidR="003F59B4" w:rsidRDefault="003F59B4" w:rsidP="00C068C1">
            <w:pPr>
              <w:pStyle w:val="TAL"/>
              <w:rPr>
                <w:rFonts w:cs="Arial"/>
                <w:szCs w:val="18"/>
              </w:rPr>
            </w:pPr>
            <w:ins w:id="67" w:author="Zhijun" w:date="2021-12-31T10:57:00Z">
              <w:r>
                <w:rPr>
                  <w:rFonts w:cs="Arial" w:hint="eastAsia"/>
                  <w:szCs w:val="18"/>
                  <w:lang w:eastAsia="zh-CN"/>
                </w:rPr>
                <w:t>(NOTE</w:t>
              </w:r>
              <w:r>
                <w:rPr>
                  <w:rFonts w:cs="Arial"/>
                  <w:szCs w:val="18"/>
                  <w:lang w:val="en-US" w:eastAsia="zh-CN"/>
                </w:rPr>
                <w:t> </w:t>
              </w:r>
              <w:r>
                <w:rPr>
                  <w:rFonts w:cs="Arial" w:hint="eastAsia"/>
                  <w:szCs w:val="18"/>
                  <w:lang w:val="en-US" w:eastAsia="zh-CN"/>
                </w:rPr>
                <w:t>2</w:t>
              </w:r>
              <w:r>
                <w:rPr>
                  <w:rFonts w:cs="Arial" w:hint="eastAsia"/>
                  <w:szCs w:val="18"/>
                  <w:lang w:eastAsia="zh-CN"/>
                </w:rPr>
                <w:t>)</w:t>
              </w:r>
            </w:ins>
          </w:p>
        </w:tc>
        <w:tc>
          <w:tcPr>
            <w:tcW w:w="881" w:type="dxa"/>
            <w:tcBorders>
              <w:top w:val="single" w:sz="4" w:space="0" w:color="auto"/>
              <w:left w:val="single" w:sz="4" w:space="0" w:color="auto"/>
              <w:bottom w:val="single" w:sz="4" w:space="0" w:color="auto"/>
              <w:right w:val="single" w:sz="4" w:space="0" w:color="auto"/>
            </w:tcBorders>
          </w:tcPr>
          <w:p w14:paraId="6DD59B17" w14:textId="77777777" w:rsidR="000D24AE" w:rsidRDefault="000D24AE" w:rsidP="00C068C1">
            <w:pPr>
              <w:pStyle w:val="TAL"/>
              <w:rPr>
                <w:lang w:eastAsia="zh-CN"/>
              </w:rPr>
            </w:pPr>
            <w:r>
              <w:rPr>
                <w:lang w:eastAsia="zh-CN"/>
              </w:rPr>
              <w:t>EnEDGE</w:t>
            </w:r>
          </w:p>
        </w:tc>
      </w:tr>
      <w:tr w:rsidR="000D24AE" w:rsidRPr="00FD48E5" w14:paraId="2F8C2DF6" w14:textId="77777777" w:rsidTr="00C068C1">
        <w:trPr>
          <w:jc w:val="center"/>
        </w:trPr>
        <w:tc>
          <w:tcPr>
            <w:tcW w:w="1967" w:type="dxa"/>
            <w:tcBorders>
              <w:top w:val="single" w:sz="4" w:space="0" w:color="auto"/>
              <w:left w:val="single" w:sz="4" w:space="0" w:color="auto"/>
              <w:bottom w:val="single" w:sz="4" w:space="0" w:color="auto"/>
              <w:right w:val="single" w:sz="4" w:space="0" w:color="auto"/>
            </w:tcBorders>
          </w:tcPr>
          <w:p w14:paraId="71A410F1" w14:textId="77777777" w:rsidR="000D24AE" w:rsidRDefault="000D24AE" w:rsidP="00C068C1">
            <w:pPr>
              <w:pStyle w:val="TAL"/>
              <w:rPr>
                <w:color w:val="000000"/>
                <w:lang w:eastAsia="zh-CN"/>
              </w:rPr>
            </w:pPr>
            <w:r>
              <w:rPr>
                <w:noProof/>
              </w:rPr>
              <w:t>old</w:t>
            </w:r>
            <w:r>
              <w:t>P</w:t>
            </w:r>
            <w:r w:rsidRPr="00F70485">
              <w:t>du</w:t>
            </w:r>
            <w:r>
              <w:rPr>
                <w:lang w:val="fr-FR"/>
              </w:rPr>
              <w:t>SessionRef</w:t>
            </w:r>
          </w:p>
        </w:tc>
        <w:tc>
          <w:tcPr>
            <w:tcW w:w="1719" w:type="dxa"/>
            <w:tcBorders>
              <w:top w:val="single" w:sz="4" w:space="0" w:color="auto"/>
              <w:left w:val="single" w:sz="4" w:space="0" w:color="auto"/>
              <w:bottom w:val="single" w:sz="4" w:space="0" w:color="auto"/>
              <w:right w:val="single" w:sz="4" w:space="0" w:color="auto"/>
            </w:tcBorders>
          </w:tcPr>
          <w:p w14:paraId="3E2ADD32" w14:textId="77777777" w:rsidR="000D24AE" w:rsidRDefault="000D24AE" w:rsidP="00C068C1">
            <w:pPr>
              <w:pStyle w:val="TAL"/>
              <w:rPr>
                <w:color w:val="000000"/>
                <w:lang w:eastAsia="zh-CN"/>
              </w:rPr>
            </w:pPr>
            <w:r>
              <w:rPr>
                <w:lang w:val="en-US"/>
              </w:rPr>
              <w:t>Uri</w:t>
            </w:r>
          </w:p>
        </w:tc>
        <w:tc>
          <w:tcPr>
            <w:tcW w:w="284" w:type="dxa"/>
            <w:tcBorders>
              <w:top w:val="single" w:sz="4" w:space="0" w:color="auto"/>
              <w:left w:val="single" w:sz="4" w:space="0" w:color="auto"/>
              <w:bottom w:val="single" w:sz="4" w:space="0" w:color="auto"/>
              <w:right w:val="single" w:sz="4" w:space="0" w:color="auto"/>
            </w:tcBorders>
          </w:tcPr>
          <w:p w14:paraId="0D74935F" w14:textId="77777777" w:rsidR="000D24AE" w:rsidRDefault="000D24AE" w:rsidP="00C068C1">
            <w:pPr>
              <w:pStyle w:val="TAC"/>
              <w:rPr>
                <w:lang w:eastAsia="zh-CN"/>
              </w:rPr>
            </w:pPr>
            <w:r>
              <w:t>C</w:t>
            </w:r>
          </w:p>
        </w:tc>
        <w:tc>
          <w:tcPr>
            <w:tcW w:w="738" w:type="dxa"/>
            <w:tcBorders>
              <w:top w:val="single" w:sz="4" w:space="0" w:color="auto"/>
              <w:left w:val="single" w:sz="4" w:space="0" w:color="auto"/>
              <w:bottom w:val="single" w:sz="4" w:space="0" w:color="auto"/>
              <w:right w:val="single" w:sz="4" w:space="0" w:color="auto"/>
            </w:tcBorders>
          </w:tcPr>
          <w:p w14:paraId="4C464C92" w14:textId="77777777" w:rsidR="000D24AE" w:rsidRDefault="000D24AE" w:rsidP="00C068C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FF46B8F" w14:textId="77777777" w:rsidR="000D24AE" w:rsidRDefault="000D24AE" w:rsidP="00C068C1">
            <w:pPr>
              <w:pStyle w:val="TAL"/>
            </w:pPr>
            <w:r>
              <w:rPr>
                <w:rFonts w:cs="Arial" w:hint="eastAsia"/>
                <w:szCs w:val="18"/>
                <w:lang w:eastAsia="zh-CN"/>
              </w:rPr>
              <w:t xml:space="preserve">This IE </w:t>
            </w:r>
            <w:r>
              <w:rPr>
                <w:rFonts w:cs="Arial"/>
                <w:szCs w:val="18"/>
                <w:lang w:eastAsia="zh-CN"/>
              </w:rPr>
              <w:t xml:space="preserve">shall </w:t>
            </w:r>
            <w:r>
              <w:rPr>
                <w:rFonts w:cs="Arial" w:hint="eastAsia"/>
                <w:szCs w:val="18"/>
                <w:lang w:eastAsia="zh-CN"/>
              </w:rPr>
              <w:t xml:space="preserve">be present </w:t>
            </w:r>
            <w:r w:rsidRPr="00DA03BA">
              <w:rPr>
                <w:rFonts w:cs="Arial"/>
                <w:szCs w:val="18"/>
                <w:lang w:eastAsia="zh-CN"/>
              </w:rPr>
              <w:t xml:space="preserve">if resourceStatus in statusInfo is </w:t>
            </w:r>
            <w:r>
              <w:t>"</w:t>
            </w:r>
            <w:r w:rsidRPr="00DA03BA">
              <w:rPr>
                <w:rFonts w:cs="Arial"/>
                <w:szCs w:val="18"/>
                <w:lang w:eastAsia="zh-CN"/>
              </w:rPr>
              <w:t>UNCHANGED</w:t>
            </w:r>
            <w:r>
              <w:t>"</w:t>
            </w:r>
            <w:r w:rsidRPr="00DA03BA">
              <w:rPr>
                <w:rFonts w:cs="Arial"/>
                <w:szCs w:val="18"/>
                <w:lang w:eastAsia="zh-CN"/>
              </w:rPr>
              <w:t>,</w:t>
            </w:r>
            <w:r>
              <w:rPr>
                <w:rFonts w:cs="Arial"/>
                <w:szCs w:val="18"/>
                <w:lang w:eastAsia="zh-CN"/>
              </w:rPr>
              <w:t xml:space="preserve"> the</w:t>
            </w:r>
            <w:r w:rsidRPr="00C13DDD">
              <w:rPr>
                <w:rFonts w:cs="Arial"/>
                <w:szCs w:val="18"/>
                <w:lang w:eastAsia="zh-CN"/>
              </w:rPr>
              <w:t xml:space="preserve"> SMF selection during PDU Session </w:t>
            </w:r>
            <w:r>
              <w:rPr>
                <w:rFonts w:cs="Arial"/>
                <w:szCs w:val="18"/>
                <w:lang w:eastAsia="zh-CN"/>
              </w:rPr>
              <w:t>re-establishment for SSC mode </w:t>
            </w:r>
            <w:r w:rsidRPr="00C13DDD">
              <w:rPr>
                <w:rFonts w:cs="Arial"/>
                <w:szCs w:val="18"/>
                <w:lang w:eastAsia="zh-CN"/>
              </w:rPr>
              <w:t>3</w:t>
            </w:r>
            <w:r>
              <w:rPr>
                <w:rFonts w:cs="Arial"/>
                <w:szCs w:val="18"/>
                <w:lang w:eastAsia="zh-CN"/>
              </w:rPr>
              <w:t xml:space="preserve"> is needed and </w:t>
            </w:r>
            <w:r w:rsidRPr="004B69FC">
              <w:t xml:space="preserve">the runtime coordination between </w:t>
            </w:r>
            <w:r>
              <w:t>old SMF</w:t>
            </w:r>
            <w:r w:rsidRPr="004B69FC">
              <w:t xml:space="preserve"> and AF</w:t>
            </w:r>
            <w:r>
              <w:t xml:space="preserve"> is enabled.</w:t>
            </w:r>
          </w:p>
          <w:p w14:paraId="1ECF23B8" w14:textId="77777777" w:rsidR="000D24AE" w:rsidRDefault="000D24AE" w:rsidP="00C068C1">
            <w:pPr>
              <w:pStyle w:val="TAL"/>
              <w:rPr>
                <w:rFonts w:cs="Arial"/>
                <w:szCs w:val="18"/>
                <w:lang w:eastAsia="zh-CN"/>
              </w:rPr>
            </w:pPr>
            <w:r>
              <w:rPr>
                <w:rFonts w:cs="Arial" w:hint="eastAsia"/>
                <w:szCs w:val="18"/>
                <w:lang w:eastAsia="zh-CN"/>
              </w:rPr>
              <w:t xml:space="preserve">When present, this IE shall </w:t>
            </w:r>
            <w:r>
              <w:rPr>
                <w:rFonts w:cs="Arial"/>
                <w:szCs w:val="18"/>
                <w:lang w:eastAsia="zh-CN"/>
              </w:rPr>
              <w:t>contain</w:t>
            </w:r>
            <w:r>
              <w:rPr>
                <w:rFonts w:cs="Arial" w:hint="eastAsia"/>
                <w:szCs w:val="18"/>
                <w:lang w:eastAsia="zh-CN"/>
              </w:rPr>
              <w:t xml:space="preserve"> </w:t>
            </w:r>
            <w:r>
              <w:rPr>
                <w:rFonts w:cs="Arial"/>
                <w:szCs w:val="18"/>
              </w:rPr>
              <w:t xml:space="preserve">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 xml:space="preserve">. </w:t>
            </w:r>
          </w:p>
        </w:tc>
        <w:tc>
          <w:tcPr>
            <w:tcW w:w="881" w:type="dxa"/>
            <w:tcBorders>
              <w:top w:val="single" w:sz="4" w:space="0" w:color="auto"/>
              <w:left w:val="single" w:sz="4" w:space="0" w:color="auto"/>
              <w:bottom w:val="single" w:sz="4" w:space="0" w:color="auto"/>
              <w:right w:val="single" w:sz="4" w:space="0" w:color="auto"/>
            </w:tcBorders>
          </w:tcPr>
          <w:p w14:paraId="0B9A0A5C" w14:textId="77777777" w:rsidR="000D24AE" w:rsidRDefault="000D24AE" w:rsidP="00C068C1">
            <w:pPr>
              <w:pStyle w:val="TAL"/>
              <w:rPr>
                <w:lang w:eastAsia="zh-CN"/>
              </w:rPr>
            </w:pPr>
            <w:r>
              <w:rPr>
                <w:rFonts w:hint="eastAsia"/>
                <w:lang w:eastAsia="zh-CN"/>
              </w:rPr>
              <w:t>E</w:t>
            </w:r>
            <w:r>
              <w:rPr>
                <w:lang w:eastAsia="zh-CN"/>
              </w:rPr>
              <w:t>nEDGE</w:t>
            </w:r>
          </w:p>
        </w:tc>
      </w:tr>
      <w:tr w:rsidR="000D24AE" w:rsidRPr="00FD48E5" w14:paraId="3E8BC17C" w14:textId="77777777" w:rsidTr="00C068C1">
        <w:trPr>
          <w:jc w:val="center"/>
        </w:trPr>
        <w:tc>
          <w:tcPr>
            <w:tcW w:w="9984" w:type="dxa"/>
            <w:gridSpan w:val="6"/>
            <w:tcBorders>
              <w:top w:val="single" w:sz="4" w:space="0" w:color="auto"/>
              <w:left w:val="single" w:sz="4" w:space="0" w:color="auto"/>
              <w:bottom w:val="single" w:sz="4" w:space="0" w:color="auto"/>
              <w:right w:val="single" w:sz="4" w:space="0" w:color="auto"/>
            </w:tcBorders>
          </w:tcPr>
          <w:p w14:paraId="4EAC2A0C" w14:textId="77777777" w:rsidR="000D24AE" w:rsidRDefault="000D24AE" w:rsidP="00C068C1">
            <w:pPr>
              <w:pStyle w:val="TAN"/>
              <w:rPr>
                <w:ins w:id="68" w:author="Zhijun" w:date="2021-12-31T10:57:00Z"/>
                <w:lang w:eastAsia="zh-CN"/>
              </w:rPr>
            </w:pPr>
            <w:r>
              <w:t>NOTE</w:t>
            </w:r>
            <w:ins w:id="69" w:author="Zhijun" w:date="2021-12-31T10:57:00Z">
              <w:r w:rsidR="003F59B4">
                <w:rPr>
                  <w:lang w:val="en-US"/>
                </w:rPr>
                <w:t> </w:t>
              </w:r>
              <w:r w:rsidR="003F59B4">
                <w:rPr>
                  <w:rFonts w:hint="eastAsia"/>
                  <w:lang w:val="en-US" w:eastAsia="zh-CN"/>
                </w:rPr>
                <w:t>1</w:t>
              </w:r>
            </w:ins>
            <w:r>
              <w:t>:</w:t>
            </w:r>
            <w:r>
              <w:tab/>
            </w:r>
            <w:r>
              <w:rPr>
                <w:rFonts w:cs="Arial"/>
                <w:szCs w:val="18"/>
                <w:lang w:eastAsia="zh-CN"/>
              </w:rPr>
              <w:t xml:space="preserve">If </w:t>
            </w:r>
            <w:r>
              <w:t xml:space="preserve">resourceStatus in statusInfo </w:t>
            </w:r>
            <w:r>
              <w:rPr>
                <w:lang w:eastAsia="zh-CN"/>
              </w:rPr>
              <w:t>is "</w:t>
            </w:r>
            <w:r w:rsidRPr="008F1943">
              <w:t>TRANSFER</w:t>
            </w:r>
            <w:r>
              <w:t>R</w:t>
            </w:r>
            <w:r w:rsidRPr="008F1943">
              <w:t xml:space="preserve">ED", at least one of </w:t>
            </w:r>
            <w:r w:rsidRPr="008F1943">
              <w:rPr>
                <w:rFonts w:hint="eastAsia"/>
                <w:lang w:eastAsia="zh-CN"/>
              </w:rPr>
              <w:t>newSmf</w:t>
            </w:r>
            <w:r w:rsidRPr="008F1943">
              <w:rPr>
                <w:lang w:eastAsia="zh-CN"/>
              </w:rPr>
              <w:t xml:space="preserve">Id and </w:t>
            </w:r>
            <w:r w:rsidRPr="008F1943">
              <w:rPr>
                <w:rFonts w:hint="eastAsia"/>
                <w:lang w:eastAsia="zh-CN"/>
              </w:rPr>
              <w:t>newSmf</w:t>
            </w:r>
            <w:r w:rsidRPr="008F1943">
              <w:rPr>
                <w:lang w:eastAsia="zh-CN"/>
              </w:rPr>
              <w:t>SetId shall be included.</w:t>
            </w:r>
          </w:p>
          <w:p w14:paraId="2FCBF53C" w14:textId="00D7CB3C" w:rsidR="003F59B4" w:rsidRPr="00A77A07" w:rsidRDefault="003F59B4" w:rsidP="005C3C71">
            <w:pPr>
              <w:pStyle w:val="TAN"/>
              <w:rPr>
                <w:rFonts w:cs="Arial"/>
                <w:szCs w:val="18"/>
                <w:lang w:val="en-US"/>
              </w:rPr>
            </w:pPr>
            <w:ins w:id="70" w:author="Zhijun" w:date="2021-12-31T10:57:00Z">
              <w:r>
                <w:t>NOTE</w:t>
              </w:r>
              <w:r>
                <w:rPr>
                  <w:lang w:val="en-US"/>
                </w:rPr>
                <w:t> </w:t>
              </w:r>
            </w:ins>
            <w:ins w:id="71" w:author="Zhijun" w:date="2021-12-31T10:58:00Z">
              <w:r>
                <w:rPr>
                  <w:rFonts w:hint="eastAsia"/>
                  <w:lang w:val="en-US" w:eastAsia="zh-CN"/>
                </w:rPr>
                <w:t>2</w:t>
              </w:r>
            </w:ins>
            <w:ins w:id="72" w:author="Zhijun" w:date="2021-12-31T10:57:00Z">
              <w:r>
                <w:t>:</w:t>
              </w:r>
              <w:r>
                <w:tab/>
              </w:r>
            </w:ins>
            <w:ins w:id="73" w:author="Zhijun" w:date="2021-12-31T14:57:00Z">
              <w:r w:rsidR="00090C4A">
                <w:t xml:space="preserve">If </w:t>
              </w:r>
              <w:r w:rsidR="00090C4A">
                <w:rPr>
                  <w:rFonts w:cs="Arial"/>
                  <w:szCs w:val="18"/>
                  <w:lang w:eastAsia="zh-CN"/>
                </w:rPr>
                <w:t>a</w:t>
              </w:r>
            </w:ins>
            <w:ins w:id="74" w:author="Zhijun" w:date="2021-12-31T10:58:00Z">
              <w:r w:rsidR="00090C4A">
                <w:rPr>
                  <w:rFonts w:cs="Arial" w:hint="eastAsia"/>
                  <w:szCs w:val="18"/>
                  <w:lang w:eastAsia="zh-CN"/>
                </w:rPr>
                <w:t xml:space="preserve">n </w:t>
              </w:r>
              <w:r>
                <w:rPr>
                  <w:rFonts w:cs="Arial" w:hint="eastAsia"/>
                  <w:szCs w:val="18"/>
                  <w:lang w:eastAsia="zh-CN"/>
                </w:rPr>
                <w:t xml:space="preserve">empty </w:t>
              </w:r>
            </w:ins>
            <w:ins w:id="75" w:author="Zhijun" w:date="2021-12-31T14:57:00Z">
              <w:r w:rsidR="00090C4A">
                <w:rPr>
                  <w:rFonts w:cs="Arial"/>
                  <w:szCs w:val="18"/>
                  <w:lang w:eastAsia="zh-CN"/>
                </w:rPr>
                <w:t xml:space="preserve">targetDnaiInfo attribute is </w:t>
              </w:r>
            </w:ins>
            <w:ins w:id="76" w:author="Zhijun" w:date="2021-12-31T14:59:00Z">
              <w:r w:rsidR="00976CDA">
                <w:rPr>
                  <w:rFonts w:cs="Arial"/>
                  <w:szCs w:val="18"/>
                  <w:lang w:eastAsia="zh-CN"/>
                </w:rPr>
                <w:t>received</w:t>
              </w:r>
            </w:ins>
            <w:ins w:id="77" w:author="Zhijun" w:date="2021-12-31T14:57:00Z">
              <w:r w:rsidR="00090C4A">
                <w:rPr>
                  <w:rFonts w:cs="Arial"/>
                  <w:szCs w:val="18"/>
                  <w:lang w:eastAsia="zh-CN"/>
                </w:rPr>
                <w:t xml:space="preserve"> </w:t>
              </w:r>
            </w:ins>
            <w:ins w:id="78" w:author="Zhijun" w:date="2021-12-31T14:59:00Z">
              <w:r w:rsidR="00976CDA">
                <w:rPr>
                  <w:rFonts w:cs="Arial"/>
                  <w:szCs w:val="18"/>
                  <w:lang w:eastAsia="zh-CN"/>
                </w:rPr>
                <w:t>from</w:t>
              </w:r>
            </w:ins>
            <w:ins w:id="79" w:author="Zhijun" w:date="2021-12-31T14:58:00Z">
              <w:r w:rsidR="00090C4A">
                <w:rPr>
                  <w:rFonts w:cs="Arial"/>
                  <w:szCs w:val="18"/>
                  <w:lang w:eastAsia="zh-CN"/>
                </w:rPr>
                <w:t xml:space="preserve"> the SMF </w:t>
              </w:r>
            </w:ins>
            <w:ins w:id="80" w:author="Zhijun" w:date="2021-12-31T14:57:00Z">
              <w:r w:rsidR="00090C4A">
                <w:rPr>
                  <w:rFonts w:cs="Arial"/>
                  <w:szCs w:val="18"/>
                  <w:lang w:eastAsia="zh-CN"/>
                </w:rPr>
                <w:t xml:space="preserve">in the </w:t>
              </w:r>
            </w:ins>
            <w:ins w:id="81" w:author="Zhijun" w:date="2021-12-31T14:58:00Z">
              <w:r w:rsidR="00090C4A">
                <w:rPr>
                  <w:rFonts w:cs="Arial"/>
                  <w:szCs w:val="18"/>
                  <w:lang w:eastAsia="zh-CN"/>
                </w:rPr>
                <w:t>StatusNotify</w:t>
              </w:r>
            </w:ins>
            <w:ins w:id="82" w:author="Zhijun" w:date="2021-12-31T14:59:00Z">
              <w:r w:rsidR="002B7803">
                <w:rPr>
                  <w:rFonts w:cs="Arial"/>
                  <w:szCs w:val="18"/>
                  <w:lang w:eastAsia="zh-CN"/>
                </w:rPr>
                <w:t xml:space="preserve"> message</w:t>
              </w:r>
            </w:ins>
            <w:ins w:id="83" w:author="Zhijun" w:date="2021-12-31T14:58:00Z">
              <w:r w:rsidR="00090C4A">
                <w:rPr>
                  <w:rFonts w:cs="Arial"/>
                  <w:szCs w:val="18"/>
                  <w:lang w:eastAsia="zh-CN"/>
                </w:rPr>
                <w:t xml:space="preserve">, the I-SMF/V-SMF shall </w:t>
              </w:r>
            </w:ins>
            <w:ins w:id="84" w:author="Zhijun" w:date="2022-01-08T11:27:00Z">
              <w:r w:rsidR="005C3C71">
                <w:rPr>
                  <w:rFonts w:cs="Arial"/>
                  <w:szCs w:val="18"/>
                  <w:lang w:eastAsia="zh-CN"/>
                </w:rPr>
                <w:t>keep</w:t>
              </w:r>
            </w:ins>
            <w:ins w:id="85" w:author="Zhijun" w:date="2021-12-31T14:58:00Z">
              <w:r w:rsidR="00FE7FB8">
                <w:rPr>
                  <w:rFonts w:cs="Arial"/>
                  <w:szCs w:val="18"/>
                  <w:lang w:eastAsia="zh-CN"/>
                </w:rPr>
                <w:t xml:space="preserve"> the </w:t>
              </w:r>
              <w:r w:rsidR="00977ACE">
                <w:rPr>
                  <w:rFonts w:cs="Arial"/>
                  <w:szCs w:val="18"/>
                  <w:lang w:eastAsia="zh-CN"/>
                </w:rPr>
                <w:t>empty targetDnaiInfo in the Sm</w:t>
              </w:r>
            </w:ins>
            <w:ins w:id="86" w:author="Zhijun" w:date="2021-12-31T14:59:00Z">
              <w:r w:rsidR="00977ACE">
                <w:rPr>
                  <w:rFonts w:cs="Arial"/>
                  <w:szCs w:val="18"/>
                  <w:lang w:eastAsia="zh-CN"/>
                </w:rPr>
                <w:t>Context</w:t>
              </w:r>
            </w:ins>
            <w:ins w:id="87" w:author="Zhijun" w:date="2021-12-31T14:58:00Z">
              <w:r w:rsidR="00977ACE">
                <w:rPr>
                  <w:rFonts w:cs="Arial"/>
                  <w:szCs w:val="18"/>
                  <w:lang w:eastAsia="zh-CN"/>
                </w:rPr>
                <w:t>Status</w:t>
              </w:r>
            </w:ins>
            <w:ins w:id="88" w:author="Zhijun" w:date="2021-12-31T14:59:00Z">
              <w:r w:rsidR="00977ACE">
                <w:rPr>
                  <w:rFonts w:cs="Arial"/>
                  <w:szCs w:val="18"/>
                  <w:lang w:eastAsia="zh-CN"/>
                </w:rPr>
                <w:t>Notify</w:t>
              </w:r>
              <w:r w:rsidR="002B7803">
                <w:rPr>
                  <w:rFonts w:cs="Arial"/>
                  <w:szCs w:val="18"/>
                  <w:lang w:eastAsia="zh-CN"/>
                </w:rPr>
                <w:t xml:space="preserve"> message</w:t>
              </w:r>
            </w:ins>
            <w:ins w:id="89" w:author="Zhijun" w:date="2021-12-31T10:57:00Z">
              <w:r w:rsidRPr="008F1943">
                <w:rPr>
                  <w:lang w:eastAsia="zh-CN"/>
                </w:rPr>
                <w:t>.</w:t>
              </w:r>
            </w:ins>
          </w:p>
        </w:tc>
      </w:tr>
    </w:tbl>
    <w:p w14:paraId="128A7EDA" w14:textId="77777777" w:rsidR="000D24AE" w:rsidRDefault="000D24AE" w:rsidP="000D24AE"/>
    <w:p w14:paraId="31DC427A" w14:textId="77777777" w:rsidR="007D5C05" w:rsidRPr="00FC6980" w:rsidRDefault="007D5C05" w:rsidP="007D5C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B622C3" w14:textId="77777777" w:rsidR="00673036" w:rsidRDefault="00673036" w:rsidP="00673036">
      <w:pPr>
        <w:pStyle w:val="5"/>
      </w:pPr>
      <w:bookmarkStart w:id="90" w:name="_Toc25073945"/>
      <w:bookmarkStart w:id="91" w:name="_Toc34063128"/>
      <w:bookmarkStart w:id="92" w:name="_Toc43120105"/>
      <w:bookmarkStart w:id="93" w:name="_Toc49768160"/>
      <w:bookmarkStart w:id="94" w:name="_Toc56434333"/>
      <w:bookmarkStart w:id="95" w:name="_Toc90558668"/>
      <w:bookmarkStart w:id="96" w:name="_Toc25073986"/>
      <w:bookmarkStart w:id="97" w:name="_Toc34063176"/>
      <w:bookmarkStart w:id="98" w:name="_Toc43120159"/>
      <w:bookmarkStart w:id="99" w:name="_Toc49768216"/>
      <w:bookmarkStart w:id="100" w:name="_Toc56434391"/>
      <w:bookmarkStart w:id="101" w:name="_Toc90558731"/>
      <w:bookmarkStart w:id="102" w:name="_Toc26202362"/>
      <w:bookmarkStart w:id="103" w:name="_Toc22624301"/>
      <w:bookmarkStart w:id="104" w:name="_Toc22141099"/>
      <w:bookmarkStart w:id="105" w:name="_Toc18853101"/>
      <w:bookmarkStart w:id="106" w:name="_Toc26202548"/>
      <w:bookmarkStart w:id="107" w:name="_Toc34804261"/>
      <w:bookmarkStart w:id="108" w:name="_Toc35935832"/>
      <w:bookmarkStart w:id="109" w:name="_Toc45030052"/>
      <w:bookmarkStart w:id="110" w:name="_Toc51922413"/>
      <w:bookmarkStart w:id="111" w:name="_Toc51922832"/>
      <w:bookmarkStart w:id="112" w:name="_Toc74986975"/>
      <w:bookmarkEnd w:id="14"/>
      <w:bookmarkEnd w:id="15"/>
      <w:bookmarkEnd w:id="16"/>
      <w:bookmarkEnd w:id="17"/>
      <w:bookmarkEnd w:id="18"/>
      <w:bookmarkEnd w:id="19"/>
      <w:bookmarkEnd w:id="20"/>
      <w:bookmarkEnd w:id="21"/>
      <w:bookmarkEnd w:id="22"/>
      <w:bookmarkEnd w:id="23"/>
      <w:bookmarkEnd w:id="24"/>
      <w:bookmarkEnd w:id="25"/>
      <w:bookmarkEnd w:id="26"/>
      <w:bookmarkEnd w:id="27"/>
      <w:r>
        <w:lastRenderedPageBreak/>
        <w:t>6.1.6.2.17</w:t>
      </w:r>
      <w:r>
        <w:tab/>
        <w:t>Type: StatusNotification</w:t>
      </w:r>
      <w:bookmarkEnd w:id="90"/>
      <w:bookmarkEnd w:id="91"/>
      <w:bookmarkEnd w:id="92"/>
      <w:bookmarkEnd w:id="93"/>
      <w:bookmarkEnd w:id="94"/>
      <w:bookmarkEnd w:id="95"/>
    </w:p>
    <w:p w14:paraId="2F60840F" w14:textId="77777777" w:rsidR="00673036" w:rsidRDefault="00673036" w:rsidP="00673036">
      <w:pPr>
        <w:pStyle w:val="TH"/>
      </w:pPr>
      <w:r>
        <w:rPr>
          <w:noProof/>
        </w:rPr>
        <w:t>Table </w:t>
      </w:r>
      <w:r>
        <w:t xml:space="preserve">6.1.6.2.17-1: </w:t>
      </w:r>
      <w:r>
        <w:rPr>
          <w:noProof/>
        </w:rPr>
        <w:t xml:space="preserve">Definition of type </w:t>
      </w:r>
      <w:r>
        <w:t>StatusNotification</w:t>
      </w:r>
    </w:p>
    <w:tbl>
      <w:tblPr>
        <w:tblW w:w="9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3"/>
        <w:gridCol w:w="1418"/>
        <w:gridCol w:w="425"/>
        <w:gridCol w:w="1134"/>
        <w:gridCol w:w="4111"/>
        <w:gridCol w:w="1053"/>
      </w:tblGrid>
      <w:tr w:rsidR="00673036" w:rsidRPr="00FD48E5" w14:paraId="2E7D89B0" w14:textId="77777777" w:rsidTr="00C068C1">
        <w:trPr>
          <w:jc w:val="center"/>
        </w:trPr>
        <w:tc>
          <w:tcPr>
            <w:tcW w:w="1813" w:type="dxa"/>
            <w:tcBorders>
              <w:top w:val="single" w:sz="4" w:space="0" w:color="auto"/>
              <w:left w:val="single" w:sz="4" w:space="0" w:color="auto"/>
              <w:bottom w:val="single" w:sz="4" w:space="0" w:color="auto"/>
              <w:right w:val="single" w:sz="4" w:space="0" w:color="auto"/>
            </w:tcBorders>
            <w:shd w:val="clear" w:color="auto" w:fill="C0C0C0"/>
            <w:hideMark/>
          </w:tcPr>
          <w:p w14:paraId="24B6F889" w14:textId="77777777" w:rsidR="00673036" w:rsidRDefault="00673036" w:rsidP="00C068C1">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1A696561" w14:textId="77777777" w:rsidR="00673036" w:rsidRDefault="00673036" w:rsidP="00C068C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630A43" w14:textId="77777777" w:rsidR="00673036" w:rsidRPr="007277D4" w:rsidRDefault="00673036" w:rsidP="00C068C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A8D85E0" w14:textId="77777777" w:rsidR="00673036" w:rsidRDefault="00673036" w:rsidP="00C068C1">
            <w:pPr>
              <w:pStyle w:val="TAH"/>
              <w:jc w:val="left"/>
            </w:pPr>
            <w:r>
              <w:t>Cardinality</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5255E4E6" w14:textId="77777777" w:rsidR="00673036" w:rsidRDefault="00673036" w:rsidP="00C068C1">
            <w:pPr>
              <w:pStyle w:val="TAH"/>
              <w:rPr>
                <w:rFonts w:cs="Arial"/>
                <w:szCs w:val="18"/>
              </w:rPr>
            </w:pPr>
            <w:r>
              <w:rPr>
                <w:rFonts w:cs="Arial"/>
                <w:szCs w:val="18"/>
              </w:rPr>
              <w:t>Description</w:t>
            </w:r>
          </w:p>
        </w:tc>
        <w:tc>
          <w:tcPr>
            <w:tcW w:w="1053" w:type="dxa"/>
            <w:tcBorders>
              <w:top w:val="single" w:sz="4" w:space="0" w:color="auto"/>
              <w:left w:val="single" w:sz="4" w:space="0" w:color="auto"/>
              <w:bottom w:val="single" w:sz="4" w:space="0" w:color="auto"/>
              <w:right w:val="single" w:sz="4" w:space="0" w:color="auto"/>
            </w:tcBorders>
            <w:shd w:val="clear" w:color="auto" w:fill="C0C0C0"/>
          </w:tcPr>
          <w:p w14:paraId="443B356E" w14:textId="77777777" w:rsidR="00673036" w:rsidRDefault="00673036" w:rsidP="00C068C1">
            <w:pPr>
              <w:pStyle w:val="TAH"/>
              <w:rPr>
                <w:rFonts w:cs="Arial"/>
                <w:szCs w:val="18"/>
              </w:rPr>
            </w:pPr>
            <w:r>
              <w:rPr>
                <w:rFonts w:cs="Arial"/>
                <w:szCs w:val="18"/>
              </w:rPr>
              <w:t>Applicability</w:t>
            </w:r>
          </w:p>
        </w:tc>
      </w:tr>
      <w:tr w:rsidR="00673036" w:rsidRPr="00FD48E5" w14:paraId="5B01B600" w14:textId="77777777" w:rsidTr="00C068C1">
        <w:trPr>
          <w:jc w:val="center"/>
        </w:trPr>
        <w:tc>
          <w:tcPr>
            <w:tcW w:w="1813" w:type="dxa"/>
            <w:tcBorders>
              <w:top w:val="single" w:sz="4" w:space="0" w:color="auto"/>
              <w:left w:val="single" w:sz="4" w:space="0" w:color="auto"/>
              <w:bottom w:val="single" w:sz="4" w:space="0" w:color="auto"/>
              <w:right w:val="single" w:sz="4" w:space="0" w:color="auto"/>
            </w:tcBorders>
          </w:tcPr>
          <w:p w14:paraId="2117FEC7" w14:textId="77777777" w:rsidR="00673036" w:rsidRDefault="00673036" w:rsidP="00C068C1">
            <w:pPr>
              <w:pStyle w:val="TAL"/>
            </w:pPr>
            <w:r>
              <w:t xml:space="preserve">statusInfo </w:t>
            </w:r>
          </w:p>
        </w:tc>
        <w:tc>
          <w:tcPr>
            <w:tcW w:w="1418" w:type="dxa"/>
            <w:tcBorders>
              <w:top w:val="single" w:sz="4" w:space="0" w:color="auto"/>
              <w:left w:val="single" w:sz="4" w:space="0" w:color="auto"/>
              <w:bottom w:val="single" w:sz="4" w:space="0" w:color="auto"/>
              <w:right w:val="single" w:sz="4" w:space="0" w:color="auto"/>
            </w:tcBorders>
          </w:tcPr>
          <w:p w14:paraId="3095E9F7" w14:textId="77777777" w:rsidR="00673036" w:rsidRDefault="00673036" w:rsidP="00C068C1">
            <w:pPr>
              <w:pStyle w:val="TAL"/>
            </w:pPr>
            <w:r>
              <w:t>StatusInfo</w:t>
            </w:r>
          </w:p>
        </w:tc>
        <w:tc>
          <w:tcPr>
            <w:tcW w:w="425" w:type="dxa"/>
            <w:tcBorders>
              <w:top w:val="single" w:sz="4" w:space="0" w:color="auto"/>
              <w:left w:val="single" w:sz="4" w:space="0" w:color="auto"/>
              <w:bottom w:val="single" w:sz="4" w:space="0" w:color="auto"/>
              <w:right w:val="single" w:sz="4" w:space="0" w:color="auto"/>
            </w:tcBorders>
          </w:tcPr>
          <w:p w14:paraId="023D8220" w14:textId="77777777" w:rsidR="00673036" w:rsidRDefault="00673036" w:rsidP="00C068C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CB5AD7E" w14:textId="77777777" w:rsidR="00673036" w:rsidRDefault="00673036" w:rsidP="00C068C1">
            <w:pPr>
              <w:pStyle w:val="TAL"/>
            </w:pPr>
            <w:r>
              <w:t>1</w:t>
            </w:r>
          </w:p>
        </w:tc>
        <w:tc>
          <w:tcPr>
            <w:tcW w:w="4111" w:type="dxa"/>
            <w:tcBorders>
              <w:top w:val="single" w:sz="4" w:space="0" w:color="auto"/>
              <w:left w:val="single" w:sz="4" w:space="0" w:color="auto"/>
              <w:bottom w:val="single" w:sz="4" w:space="0" w:color="auto"/>
              <w:right w:val="single" w:sz="4" w:space="0" w:color="auto"/>
            </w:tcBorders>
          </w:tcPr>
          <w:p w14:paraId="30CD602B" w14:textId="77777777" w:rsidR="00673036" w:rsidRDefault="00673036" w:rsidP="00C068C1">
            <w:pPr>
              <w:pStyle w:val="TAL"/>
              <w:rPr>
                <w:rFonts w:cs="Arial"/>
                <w:szCs w:val="18"/>
              </w:rPr>
            </w:pPr>
            <w:r>
              <w:rPr>
                <w:rFonts w:cs="Arial"/>
                <w:szCs w:val="18"/>
              </w:rPr>
              <w:t>This IE shall contain status information about the PDU session.</w:t>
            </w:r>
          </w:p>
        </w:tc>
        <w:tc>
          <w:tcPr>
            <w:tcW w:w="1053" w:type="dxa"/>
            <w:tcBorders>
              <w:top w:val="single" w:sz="4" w:space="0" w:color="auto"/>
              <w:left w:val="single" w:sz="4" w:space="0" w:color="auto"/>
              <w:bottom w:val="single" w:sz="4" w:space="0" w:color="auto"/>
              <w:right w:val="single" w:sz="4" w:space="0" w:color="auto"/>
            </w:tcBorders>
          </w:tcPr>
          <w:p w14:paraId="51EF0E3A" w14:textId="77777777" w:rsidR="00673036" w:rsidRDefault="00673036" w:rsidP="00C068C1">
            <w:pPr>
              <w:pStyle w:val="TAL"/>
              <w:rPr>
                <w:rFonts w:cs="Arial"/>
                <w:szCs w:val="18"/>
              </w:rPr>
            </w:pPr>
          </w:p>
        </w:tc>
      </w:tr>
      <w:tr w:rsidR="00673036" w:rsidRPr="00FD48E5" w14:paraId="29EB586B" w14:textId="77777777" w:rsidTr="00C068C1">
        <w:trPr>
          <w:jc w:val="center"/>
        </w:trPr>
        <w:tc>
          <w:tcPr>
            <w:tcW w:w="1813" w:type="dxa"/>
            <w:tcBorders>
              <w:top w:val="single" w:sz="4" w:space="0" w:color="auto"/>
              <w:left w:val="single" w:sz="4" w:space="0" w:color="auto"/>
              <w:bottom w:val="single" w:sz="4" w:space="0" w:color="auto"/>
              <w:right w:val="single" w:sz="4" w:space="0" w:color="auto"/>
            </w:tcBorders>
          </w:tcPr>
          <w:p w14:paraId="6BB007F2" w14:textId="77777777" w:rsidR="00673036" w:rsidRDefault="00673036" w:rsidP="00C068C1">
            <w:pPr>
              <w:pStyle w:val="TAL"/>
            </w:pPr>
            <w:r>
              <w:t>smallDataRateStatus</w:t>
            </w:r>
          </w:p>
        </w:tc>
        <w:tc>
          <w:tcPr>
            <w:tcW w:w="1418" w:type="dxa"/>
            <w:tcBorders>
              <w:top w:val="single" w:sz="4" w:space="0" w:color="auto"/>
              <w:left w:val="single" w:sz="4" w:space="0" w:color="auto"/>
              <w:bottom w:val="single" w:sz="4" w:space="0" w:color="auto"/>
              <w:right w:val="single" w:sz="4" w:space="0" w:color="auto"/>
            </w:tcBorders>
          </w:tcPr>
          <w:p w14:paraId="5B2DC8F9" w14:textId="77777777" w:rsidR="00673036" w:rsidRDefault="00673036" w:rsidP="00C068C1">
            <w:pPr>
              <w:pStyle w:val="TAL"/>
            </w:pPr>
            <w:r>
              <w:t>SmallDataRateStatus</w:t>
            </w:r>
          </w:p>
        </w:tc>
        <w:tc>
          <w:tcPr>
            <w:tcW w:w="425" w:type="dxa"/>
            <w:tcBorders>
              <w:top w:val="single" w:sz="4" w:space="0" w:color="auto"/>
              <w:left w:val="single" w:sz="4" w:space="0" w:color="auto"/>
              <w:bottom w:val="single" w:sz="4" w:space="0" w:color="auto"/>
              <w:right w:val="single" w:sz="4" w:space="0" w:color="auto"/>
            </w:tcBorders>
          </w:tcPr>
          <w:p w14:paraId="0683CE41" w14:textId="77777777" w:rsidR="00673036" w:rsidRDefault="00673036" w:rsidP="00C068C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98C4645" w14:textId="77777777" w:rsidR="00673036" w:rsidRDefault="00673036" w:rsidP="00C068C1">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65707073" w14:textId="77777777" w:rsidR="00673036" w:rsidRDefault="00673036" w:rsidP="00C068C1">
            <w:pPr>
              <w:pStyle w:val="TAL"/>
              <w:rPr>
                <w:rFonts w:cs="Arial"/>
                <w:szCs w:val="18"/>
              </w:rPr>
            </w:pPr>
            <w:r>
              <w:rPr>
                <w:rFonts w:cs="Arial"/>
                <w:szCs w:val="18"/>
              </w:rPr>
              <w:t xml:space="preserve">This </w:t>
            </w:r>
            <w:r w:rsidRPr="00AA11DC">
              <w:rPr>
                <w:rFonts w:cs="Arial"/>
                <w:szCs w:val="18"/>
              </w:rPr>
              <w:t>IE shall be present</w:t>
            </w:r>
            <w:r>
              <w:rPr>
                <w:rFonts w:cs="Arial"/>
                <w:szCs w:val="18"/>
              </w:rPr>
              <w:t xml:space="preserve">, if the </w:t>
            </w:r>
            <w:r>
              <w:t>NF Service Consumer has indicated support of CIoT and</w:t>
            </w:r>
            <w:r w:rsidRPr="00AA11DC">
              <w:rPr>
                <w:rFonts w:cs="Arial"/>
                <w:szCs w:val="18"/>
              </w:rPr>
              <w:t xml:space="preserve"> if </w:t>
            </w:r>
            <w:r>
              <w:rPr>
                <w:rFonts w:cs="Arial"/>
                <w:szCs w:val="18"/>
              </w:rPr>
              <w:t>the status is available.</w:t>
            </w:r>
          </w:p>
          <w:p w14:paraId="2596CC23" w14:textId="77777777" w:rsidR="00673036" w:rsidRDefault="00673036" w:rsidP="00C068C1">
            <w:pPr>
              <w:pStyle w:val="TAL"/>
              <w:rPr>
                <w:rFonts w:cs="Arial"/>
                <w:szCs w:val="18"/>
              </w:rPr>
            </w:pPr>
            <w:r>
              <w:rPr>
                <w:rFonts w:cs="Arial"/>
                <w:szCs w:val="18"/>
              </w:rPr>
              <w:t>When present, it shall indicate the current small data rate control status for the PDU session.</w:t>
            </w:r>
          </w:p>
        </w:tc>
        <w:tc>
          <w:tcPr>
            <w:tcW w:w="1053" w:type="dxa"/>
            <w:tcBorders>
              <w:top w:val="single" w:sz="4" w:space="0" w:color="auto"/>
              <w:left w:val="single" w:sz="4" w:space="0" w:color="auto"/>
              <w:bottom w:val="single" w:sz="4" w:space="0" w:color="auto"/>
              <w:right w:val="single" w:sz="4" w:space="0" w:color="auto"/>
            </w:tcBorders>
          </w:tcPr>
          <w:p w14:paraId="252224D2" w14:textId="77777777" w:rsidR="00673036" w:rsidRDefault="00673036" w:rsidP="00C068C1">
            <w:pPr>
              <w:pStyle w:val="TAC"/>
            </w:pPr>
            <w:r>
              <w:t>CIOT</w:t>
            </w:r>
          </w:p>
        </w:tc>
      </w:tr>
      <w:tr w:rsidR="00673036" w:rsidRPr="00FD48E5" w14:paraId="7F52922C" w14:textId="77777777" w:rsidTr="00C068C1">
        <w:trPr>
          <w:jc w:val="center"/>
        </w:trPr>
        <w:tc>
          <w:tcPr>
            <w:tcW w:w="1813" w:type="dxa"/>
            <w:tcBorders>
              <w:top w:val="single" w:sz="4" w:space="0" w:color="auto"/>
              <w:left w:val="single" w:sz="4" w:space="0" w:color="auto"/>
              <w:bottom w:val="single" w:sz="4" w:space="0" w:color="auto"/>
              <w:right w:val="single" w:sz="4" w:space="0" w:color="auto"/>
            </w:tcBorders>
          </w:tcPr>
          <w:p w14:paraId="44ABC954" w14:textId="77777777" w:rsidR="00673036" w:rsidRDefault="00673036" w:rsidP="00C068C1">
            <w:pPr>
              <w:pStyle w:val="TAL"/>
            </w:pPr>
            <w:r>
              <w:t>apnRateStatus</w:t>
            </w:r>
          </w:p>
        </w:tc>
        <w:tc>
          <w:tcPr>
            <w:tcW w:w="1418" w:type="dxa"/>
            <w:tcBorders>
              <w:top w:val="single" w:sz="4" w:space="0" w:color="auto"/>
              <w:left w:val="single" w:sz="4" w:space="0" w:color="auto"/>
              <w:bottom w:val="single" w:sz="4" w:space="0" w:color="auto"/>
              <w:right w:val="single" w:sz="4" w:space="0" w:color="auto"/>
            </w:tcBorders>
          </w:tcPr>
          <w:p w14:paraId="0D5767CC" w14:textId="77777777" w:rsidR="00673036" w:rsidRDefault="00673036" w:rsidP="00C068C1">
            <w:pPr>
              <w:pStyle w:val="TAL"/>
            </w:pPr>
            <w:r>
              <w:t>ApnRateStatus</w:t>
            </w:r>
          </w:p>
        </w:tc>
        <w:tc>
          <w:tcPr>
            <w:tcW w:w="425" w:type="dxa"/>
            <w:tcBorders>
              <w:top w:val="single" w:sz="4" w:space="0" w:color="auto"/>
              <w:left w:val="single" w:sz="4" w:space="0" w:color="auto"/>
              <w:bottom w:val="single" w:sz="4" w:space="0" w:color="auto"/>
              <w:right w:val="single" w:sz="4" w:space="0" w:color="auto"/>
            </w:tcBorders>
          </w:tcPr>
          <w:p w14:paraId="6D35AD23" w14:textId="77777777" w:rsidR="00673036" w:rsidRDefault="00673036" w:rsidP="00C068C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F40021D" w14:textId="77777777" w:rsidR="00673036" w:rsidRDefault="00673036" w:rsidP="00C068C1">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159DE9AE" w14:textId="77777777" w:rsidR="00673036" w:rsidRDefault="00673036" w:rsidP="00C068C1">
            <w:pPr>
              <w:pStyle w:val="TAL"/>
              <w:rPr>
                <w:rFonts w:cs="Arial"/>
                <w:szCs w:val="18"/>
              </w:rPr>
            </w:pPr>
            <w:r>
              <w:rPr>
                <w:rFonts w:cs="Arial"/>
                <w:szCs w:val="18"/>
              </w:rPr>
              <w:t xml:space="preserve">This </w:t>
            </w:r>
            <w:r w:rsidRPr="00AA11DC">
              <w:rPr>
                <w:rFonts w:cs="Arial"/>
                <w:szCs w:val="18"/>
              </w:rPr>
              <w:t>IE shall be present</w:t>
            </w:r>
            <w:r>
              <w:rPr>
                <w:rFonts w:cs="Arial"/>
                <w:szCs w:val="18"/>
              </w:rPr>
              <w:t xml:space="preserve">, if the </w:t>
            </w:r>
            <w:r>
              <w:t>NF Service Consumer has indicated support of CIoT and</w:t>
            </w:r>
            <w:r w:rsidRPr="00AA11DC">
              <w:rPr>
                <w:rFonts w:cs="Arial"/>
                <w:szCs w:val="18"/>
              </w:rPr>
              <w:t xml:space="preserve"> if </w:t>
            </w:r>
            <w:r>
              <w:rPr>
                <w:rFonts w:cs="Arial"/>
                <w:szCs w:val="18"/>
              </w:rPr>
              <w:t>the status is available.</w:t>
            </w:r>
          </w:p>
          <w:p w14:paraId="661A7533" w14:textId="77777777" w:rsidR="00673036" w:rsidRDefault="00673036" w:rsidP="00C068C1">
            <w:pPr>
              <w:pStyle w:val="TAL"/>
              <w:rPr>
                <w:rFonts w:cs="Arial"/>
                <w:szCs w:val="18"/>
              </w:rPr>
            </w:pPr>
            <w:r>
              <w:rPr>
                <w:rFonts w:cs="Arial"/>
                <w:szCs w:val="18"/>
              </w:rPr>
              <w:t>When present, it shall indicate the current APN rate control status for the PDN connection (APN rates are shared by all PDN connections of the UE to this APN).</w:t>
            </w:r>
          </w:p>
        </w:tc>
        <w:tc>
          <w:tcPr>
            <w:tcW w:w="1053" w:type="dxa"/>
            <w:tcBorders>
              <w:top w:val="single" w:sz="4" w:space="0" w:color="auto"/>
              <w:left w:val="single" w:sz="4" w:space="0" w:color="auto"/>
              <w:bottom w:val="single" w:sz="4" w:space="0" w:color="auto"/>
              <w:right w:val="single" w:sz="4" w:space="0" w:color="auto"/>
            </w:tcBorders>
          </w:tcPr>
          <w:p w14:paraId="200F2030" w14:textId="77777777" w:rsidR="00673036" w:rsidRDefault="00673036" w:rsidP="00C068C1">
            <w:pPr>
              <w:pStyle w:val="TAC"/>
            </w:pPr>
            <w:r>
              <w:t>CIOT</w:t>
            </w:r>
          </w:p>
        </w:tc>
      </w:tr>
      <w:tr w:rsidR="00673036" w:rsidRPr="00FD48E5" w14:paraId="7FBF6DF4" w14:textId="77777777" w:rsidTr="00C068C1">
        <w:trPr>
          <w:jc w:val="center"/>
        </w:trPr>
        <w:tc>
          <w:tcPr>
            <w:tcW w:w="1813" w:type="dxa"/>
            <w:tcBorders>
              <w:top w:val="single" w:sz="4" w:space="0" w:color="auto"/>
              <w:left w:val="single" w:sz="4" w:space="0" w:color="auto"/>
              <w:bottom w:val="single" w:sz="4" w:space="0" w:color="auto"/>
              <w:right w:val="single" w:sz="4" w:space="0" w:color="auto"/>
            </w:tcBorders>
          </w:tcPr>
          <w:p w14:paraId="1DBE9FCB" w14:textId="77777777" w:rsidR="00673036" w:rsidRDefault="00673036" w:rsidP="00C068C1">
            <w:pPr>
              <w:pStyle w:val="TAL"/>
            </w:pPr>
            <w:r>
              <w:rPr>
                <w:rFonts w:hint="eastAsia"/>
                <w:color w:val="000000"/>
                <w:lang w:eastAsia="zh-CN"/>
              </w:rPr>
              <w:t>t</w:t>
            </w:r>
            <w:r>
              <w:rPr>
                <w:color w:val="000000"/>
                <w:lang w:eastAsia="zh-CN"/>
              </w:rPr>
              <w:t>argetDnaiInfo</w:t>
            </w:r>
          </w:p>
        </w:tc>
        <w:tc>
          <w:tcPr>
            <w:tcW w:w="1418" w:type="dxa"/>
            <w:tcBorders>
              <w:top w:val="single" w:sz="4" w:space="0" w:color="auto"/>
              <w:left w:val="single" w:sz="4" w:space="0" w:color="auto"/>
              <w:bottom w:val="single" w:sz="4" w:space="0" w:color="auto"/>
              <w:right w:val="single" w:sz="4" w:space="0" w:color="auto"/>
            </w:tcBorders>
          </w:tcPr>
          <w:p w14:paraId="3504E153" w14:textId="77777777" w:rsidR="00673036" w:rsidRDefault="00673036" w:rsidP="00C068C1">
            <w:pPr>
              <w:pStyle w:val="TAL"/>
            </w:pPr>
            <w:r>
              <w:rPr>
                <w:color w:val="000000"/>
                <w:lang w:eastAsia="zh-CN"/>
              </w:rPr>
              <w:t>Target</w:t>
            </w:r>
            <w:r>
              <w:rPr>
                <w:rFonts w:hint="eastAsia"/>
                <w:color w:val="000000"/>
                <w:lang w:eastAsia="zh-CN"/>
              </w:rPr>
              <w:t>D</w:t>
            </w:r>
            <w:r>
              <w:rPr>
                <w:color w:val="000000"/>
                <w:lang w:eastAsia="zh-CN"/>
              </w:rPr>
              <w:t>naiInfo</w:t>
            </w:r>
          </w:p>
        </w:tc>
        <w:tc>
          <w:tcPr>
            <w:tcW w:w="425" w:type="dxa"/>
            <w:tcBorders>
              <w:top w:val="single" w:sz="4" w:space="0" w:color="auto"/>
              <w:left w:val="single" w:sz="4" w:space="0" w:color="auto"/>
              <w:bottom w:val="single" w:sz="4" w:space="0" w:color="auto"/>
              <w:right w:val="single" w:sz="4" w:space="0" w:color="auto"/>
            </w:tcBorders>
          </w:tcPr>
          <w:p w14:paraId="1744F7EF" w14:textId="77777777" w:rsidR="00673036" w:rsidRDefault="00673036" w:rsidP="00C068C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E849F0" w14:textId="77777777" w:rsidR="00673036" w:rsidRDefault="00673036" w:rsidP="00C068C1">
            <w:pPr>
              <w:pStyle w:val="TAL"/>
            </w:pPr>
            <w:r>
              <w:rPr>
                <w:rFonts w:hint="eastAsia"/>
                <w:lang w:eastAsia="zh-CN"/>
              </w:rPr>
              <w:t>0</w:t>
            </w:r>
            <w:r>
              <w:rPr>
                <w:lang w:eastAsia="zh-CN"/>
              </w:rPr>
              <w:t>..1</w:t>
            </w:r>
          </w:p>
        </w:tc>
        <w:tc>
          <w:tcPr>
            <w:tcW w:w="4111" w:type="dxa"/>
            <w:tcBorders>
              <w:top w:val="single" w:sz="4" w:space="0" w:color="auto"/>
              <w:left w:val="single" w:sz="4" w:space="0" w:color="auto"/>
              <w:bottom w:val="single" w:sz="4" w:space="0" w:color="auto"/>
              <w:right w:val="single" w:sz="4" w:space="0" w:color="auto"/>
            </w:tcBorders>
          </w:tcPr>
          <w:p w14:paraId="29696C48" w14:textId="4E19E6D9" w:rsidR="00673036" w:rsidRDefault="00673036" w:rsidP="00C068C1">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rFonts w:cs="Arial" w:hint="eastAsia"/>
                <w:szCs w:val="18"/>
                <w:lang w:eastAsia="zh-CN"/>
              </w:rPr>
              <w:t>if</w:t>
            </w:r>
            <w:r>
              <w:rPr>
                <w:rFonts w:cs="Arial"/>
                <w:szCs w:val="18"/>
                <w:lang w:eastAsia="zh-CN"/>
              </w:rPr>
              <w:t xml:space="preserve"> the </w:t>
            </w:r>
            <w:r w:rsidRPr="00C13DDD">
              <w:rPr>
                <w:rFonts w:cs="Arial"/>
                <w:szCs w:val="18"/>
                <w:lang w:eastAsia="zh-CN"/>
              </w:rPr>
              <w:t xml:space="preserve">I-SMF selection for </w:t>
            </w:r>
            <w:r>
              <w:rPr>
                <w:rFonts w:cs="Arial"/>
                <w:szCs w:val="18"/>
                <w:lang w:eastAsia="zh-CN"/>
              </w:rPr>
              <w:t xml:space="preserve">the </w:t>
            </w:r>
            <w:r w:rsidRPr="00C13DDD">
              <w:rPr>
                <w:rFonts w:cs="Arial"/>
                <w:szCs w:val="18"/>
                <w:lang w:eastAsia="zh-CN"/>
              </w:rPr>
              <w:t>current PDU session, or SMF selection during PDU Session re-establishment for SSC mode 2/3</w:t>
            </w:r>
            <w:r>
              <w:rPr>
                <w:rFonts w:cs="Arial"/>
                <w:szCs w:val="18"/>
                <w:lang w:eastAsia="zh-CN"/>
              </w:rPr>
              <w:t xml:space="preserve"> is needed.</w:t>
            </w:r>
          </w:p>
          <w:p w14:paraId="625DB079" w14:textId="77777777" w:rsidR="00673036" w:rsidRDefault="00673036" w:rsidP="00C068C1">
            <w:pPr>
              <w:pStyle w:val="TAL"/>
              <w:rPr>
                <w:ins w:id="113" w:author="Zhijun" w:date="2021-12-31T14:54:00Z"/>
                <w:rFonts w:cs="Arial"/>
                <w:szCs w:val="18"/>
                <w:lang w:eastAsia="zh-CN"/>
              </w:rPr>
            </w:pPr>
            <w:r>
              <w:rPr>
                <w:rFonts w:cs="Arial"/>
                <w:szCs w:val="18"/>
                <w:lang w:eastAsia="zh-CN"/>
              </w:rPr>
              <w:t>When present, this IE shall include the target DNAI Information.</w:t>
            </w:r>
          </w:p>
          <w:p w14:paraId="69D48835" w14:textId="77777777" w:rsidR="0053443E" w:rsidRDefault="0053443E" w:rsidP="00C068C1">
            <w:pPr>
              <w:pStyle w:val="TAL"/>
              <w:rPr>
                <w:ins w:id="114" w:author="Zhijun" w:date="2021-12-31T14:54:00Z"/>
                <w:rFonts w:cs="Arial"/>
                <w:szCs w:val="18"/>
                <w:lang w:eastAsia="zh-CN"/>
              </w:rPr>
            </w:pPr>
          </w:p>
          <w:p w14:paraId="197A3D5C" w14:textId="43C5EC98" w:rsidR="0053443E" w:rsidRDefault="0053443E" w:rsidP="00C068C1">
            <w:pPr>
              <w:pStyle w:val="TAL"/>
              <w:rPr>
                <w:ins w:id="115" w:author="Zhijun" w:date="2021-12-31T14:55:00Z"/>
                <w:rFonts w:cs="Arial"/>
                <w:szCs w:val="18"/>
                <w:lang w:eastAsia="zh-CN"/>
              </w:rPr>
            </w:pPr>
            <w:ins w:id="116" w:author="Zhijun" w:date="2021-12-31T14:54:00Z">
              <w:r>
                <w:rPr>
                  <w:rFonts w:cs="Arial"/>
                  <w:szCs w:val="18"/>
                  <w:lang w:eastAsia="zh-CN"/>
                </w:rPr>
                <w:t xml:space="preserve">This IE shall also be present if </w:t>
              </w:r>
            </w:ins>
            <w:ins w:id="117" w:author="Zhijun" w:date="2021-12-31T14:55:00Z">
              <w:r>
                <w:rPr>
                  <w:rFonts w:cs="Arial"/>
                  <w:szCs w:val="18"/>
                  <w:lang w:eastAsia="zh-CN"/>
                </w:rPr>
                <w:t>the SMF determines that I-SMF removal is needed.</w:t>
              </w:r>
            </w:ins>
          </w:p>
          <w:p w14:paraId="1B1248E8" w14:textId="26697E5A" w:rsidR="0053443E" w:rsidRDefault="0053443E" w:rsidP="00C068C1">
            <w:pPr>
              <w:pStyle w:val="TAL"/>
              <w:rPr>
                <w:ins w:id="118" w:author="Zhijun" w:date="2021-12-31T14:39:00Z"/>
                <w:rFonts w:cs="Arial"/>
                <w:szCs w:val="18"/>
                <w:lang w:eastAsia="zh-CN"/>
              </w:rPr>
            </w:pPr>
            <w:ins w:id="119" w:author="Zhijun" w:date="2021-12-31T14:55:00Z">
              <w:r>
                <w:rPr>
                  <w:rFonts w:cs="Arial"/>
                  <w:szCs w:val="18"/>
                  <w:lang w:eastAsia="zh-CN"/>
                </w:rPr>
                <w:t>When present, this IE shall be set to empty value.</w:t>
              </w:r>
            </w:ins>
          </w:p>
          <w:p w14:paraId="4C6BD5CE" w14:textId="4A974472" w:rsidR="00E361DB" w:rsidRDefault="00E361DB" w:rsidP="00C068C1">
            <w:pPr>
              <w:pStyle w:val="TAL"/>
              <w:rPr>
                <w:rFonts w:cs="Arial"/>
                <w:szCs w:val="18"/>
              </w:rPr>
            </w:pPr>
            <w:ins w:id="120" w:author="Zhijun" w:date="2021-12-31T14:39:00Z">
              <w:r>
                <w:rPr>
                  <w:rFonts w:cs="Arial"/>
                  <w:szCs w:val="18"/>
                  <w:lang w:eastAsia="zh-CN"/>
                </w:rPr>
                <w:t>(NOTE)</w:t>
              </w:r>
            </w:ins>
          </w:p>
        </w:tc>
        <w:tc>
          <w:tcPr>
            <w:tcW w:w="1053" w:type="dxa"/>
            <w:tcBorders>
              <w:top w:val="single" w:sz="4" w:space="0" w:color="auto"/>
              <w:left w:val="single" w:sz="4" w:space="0" w:color="auto"/>
              <w:bottom w:val="single" w:sz="4" w:space="0" w:color="auto"/>
              <w:right w:val="single" w:sz="4" w:space="0" w:color="auto"/>
            </w:tcBorders>
          </w:tcPr>
          <w:p w14:paraId="5FF61CE5" w14:textId="77777777" w:rsidR="00673036" w:rsidRDefault="00673036" w:rsidP="00C068C1">
            <w:pPr>
              <w:pStyle w:val="TAC"/>
            </w:pPr>
            <w:r>
              <w:rPr>
                <w:lang w:eastAsia="zh-CN"/>
              </w:rPr>
              <w:t>EnEDGE</w:t>
            </w:r>
          </w:p>
        </w:tc>
      </w:tr>
      <w:tr w:rsidR="00673036" w:rsidRPr="00FD48E5" w14:paraId="464E9B63" w14:textId="77777777" w:rsidTr="00C068C1">
        <w:trPr>
          <w:jc w:val="center"/>
        </w:trPr>
        <w:tc>
          <w:tcPr>
            <w:tcW w:w="1813" w:type="dxa"/>
            <w:tcBorders>
              <w:top w:val="single" w:sz="4" w:space="0" w:color="auto"/>
              <w:left w:val="single" w:sz="4" w:space="0" w:color="auto"/>
              <w:bottom w:val="single" w:sz="4" w:space="0" w:color="auto"/>
              <w:right w:val="single" w:sz="4" w:space="0" w:color="auto"/>
            </w:tcBorders>
          </w:tcPr>
          <w:p w14:paraId="6DEA3800" w14:textId="27839CE9" w:rsidR="00673036" w:rsidRDefault="00673036" w:rsidP="00C068C1">
            <w:pPr>
              <w:pStyle w:val="TAL"/>
              <w:rPr>
                <w:color w:val="000000"/>
                <w:lang w:eastAsia="zh-CN"/>
              </w:rPr>
            </w:pPr>
            <w:r>
              <w:rPr>
                <w:noProof/>
              </w:rPr>
              <w:t>old</w:t>
            </w:r>
            <w:r>
              <w:t>P</w:t>
            </w:r>
            <w:r w:rsidRPr="00F70485">
              <w:t>du</w:t>
            </w:r>
            <w:r>
              <w:rPr>
                <w:lang w:val="fr-FR"/>
              </w:rPr>
              <w:t>SessionRef</w:t>
            </w:r>
          </w:p>
        </w:tc>
        <w:tc>
          <w:tcPr>
            <w:tcW w:w="1418" w:type="dxa"/>
            <w:tcBorders>
              <w:top w:val="single" w:sz="4" w:space="0" w:color="auto"/>
              <w:left w:val="single" w:sz="4" w:space="0" w:color="auto"/>
              <w:bottom w:val="single" w:sz="4" w:space="0" w:color="auto"/>
              <w:right w:val="single" w:sz="4" w:space="0" w:color="auto"/>
            </w:tcBorders>
          </w:tcPr>
          <w:p w14:paraId="4D735CB3" w14:textId="77777777" w:rsidR="00673036" w:rsidRDefault="00673036" w:rsidP="00C068C1">
            <w:pPr>
              <w:pStyle w:val="TAL"/>
              <w:rPr>
                <w:color w:val="000000"/>
                <w:lang w:eastAsia="zh-CN"/>
              </w:rPr>
            </w:pPr>
            <w:r>
              <w:rPr>
                <w:lang w:val="en-US"/>
              </w:rPr>
              <w:t>Uri</w:t>
            </w:r>
          </w:p>
        </w:tc>
        <w:tc>
          <w:tcPr>
            <w:tcW w:w="425" w:type="dxa"/>
            <w:tcBorders>
              <w:top w:val="single" w:sz="4" w:space="0" w:color="auto"/>
              <w:left w:val="single" w:sz="4" w:space="0" w:color="auto"/>
              <w:bottom w:val="single" w:sz="4" w:space="0" w:color="auto"/>
              <w:right w:val="single" w:sz="4" w:space="0" w:color="auto"/>
            </w:tcBorders>
          </w:tcPr>
          <w:p w14:paraId="5DB80CE0" w14:textId="77777777" w:rsidR="00673036" w:rsidRDefault="00673036" w:rsidP="00C068C1">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8D2E302" w14:textId="77777777" w:rsidR="00673036" w:rsidRDefault="00673036" w:rsidP="00C068C1">
            <w:pPr>
              <w:pStyle w:val="TAL"/>
              <w:rPr>
                <w:lang w:eastAsia="zh-CN"/>
              </w:rPr>
            </w:pPr>
            <w:r>
              <w:t>0..1</w:t>
            </w:r>
          </w:p>
        </w:tc>
        <w:tc>
          <w:tcPr>
            <w:tcW w:w="4111" w:type="dxa"/>
            <w:tcBorders>
              <w:top w:val="single" w:sz="4" w:space="0" w:color="auto"/>
              <w:left w:val="single" w:sz="4" w:space="0" w:color="auto"/>
              <w:bottom w:val="single" w:sz="4" w:space="0" w:color="auto"/>
              <w:right w:val="single" w:sz="4" w:space="0" w:color="auto"/>
            </w:tcBorders>
          </w:tcPr>
          <w:p w14:paraId="4D5BCAAC" w14:textId="77777777" w:rsidR="00673036" w:rsidRDefault="00673036" w:rsidP="00C068C1">
            <w:pPr>
              <w:pStyle w:val="TAL"/>
              <w:rPr>
                <w:rFonts w:cs="Arial"/>
                <w:szCs w:val="18"/>
                <w:lang w:eastAsia="zh-CN"/>
              </w:rPr>
            </w:pPr>
            <w:r>
              <w:rPr>
                <w:rFonts w:cs="Arial" w:hint="eastAsia"/>
                <w:szCs w:val="18"/>
                <w:lang w:eastAsia="zh-CN"/>
              </w:rPr>
              <w:t xml:space="preserve">This IE </w:t>
            </w:r>
            <w:r>
              <w:rPr>
                <w:rFonts w:cs="Arial"/>
                <w:szCs w:val="18"/>
                <w:lang w:eastAsia="zh-CN"/>
              </w:rPr>
              <w:t xml:space="preserve">shall </w:t>
            </w:r>
            <w:r>
              <w:rPr>
                <w:rFonts w:cs="Arial" w:hint="eastAsia"/>
                <w:szCs w:val="18"/>
                <w:lang w:eastAsia="zh-CN"/>
              </w:rPr>
              <w:t xml:space="preserve">be present </w:t>
            </w:r>
            <w:r w:rsidRPr="00DA03BA">
              <w:rPr>
                <w:rFonts w:cs="Arial"/>
                <w:szCs w:val="18"/>
                <w:lang w:eastAsia="zh-CN"/>
              </w:rPr>
              <w:t xml:space="preserve">if resourceStatus in statusInfo is </w:t>
            </w:r>
            <w:r>
              <w:t>"</w:t>
            </w:r>
            <w:r w:rsidRPr="00DA03BA">
              <w:rPr>
                <w:rFonts w:cs="Arial"/>
                <w:szCs w:val="18"/>
                <w:lang w:eastAsia="zh-CN"/>
              </w:rPr>
              <w:t>UNCHANGED</w:t>
            </w:r>
            <w:r>
              <w:t>"</w:t>
            </w:r>
            <w:r w:rsidRPr="00DA03BA">
              <w:rPr>
                <w:rFonts w:cs="Arial"/>
                <w:szCs w:val="18"/>
                <w:lang w:eastAsia="zh-CN"/>
              </w:rPr>
              <w:t>,</w:t>
            </w:r>
            <w:r>
              <w:rPr>
                <w:rFonts w:cs="Arial"/>
                <w:szCs w:val="18"/>
                <w:lang w:eastAsia="zh-CN"/>
              </w:rPr>
              <w:t xml:space="preserve"> the</w:t>
            </w:r>
            <w:r w:rsidRPr="00C13DDD">
              <w:rPr>
                <w:rFonts w:cs="Arial"/>
                <w:szCs w:val="18"/>
                <w:lang w:eastAsia="zh-CN"/>
              </w:rPr>
              <w:t xml:space="preserve"> SMF selection during PDU Session </w:t>
            </w:r>
            <w:r>
              <w:rPr>
                <w:rFonts w:cs="Arial"/>
                <w:szCs w:val="18"/>
                <w:lang w:eastAsia="zh-CN"/>
              </w:rPr>
              <w:t>re-establishment for SSC mode </w:t>
            </w:r>
            <w:r w:rsidRPr="00C13DDD">
              <w:rPr>
                <w:rFonts w:cs="Arial"/>
                <w:szCs w:val="18"/>
                <w:lang w:eastAsia="zh-CN"/>
              </w:rPr>
              <w:t>3</w:t>
            </w:r>
            <w:r>
              <w:rPr>
                <w:rFonts w:cs="Arial"/>
                <w:szCs w:val="18"/>
                <w:lang w:eastAsia="zh-CN"/>
              </w:rPr>
              <w:t xml:space="preserve"> is needed and </w:t>
            </w:r>
            <w:r w:rsidRPr="004B69FC">
              <w:t xml:space="preserve">the runtime coordination between </w:t>
            </w:r>
            <w:r>
              <w:t>old SMF</w:t>
            </w:r>
            <w:r w:rsidRPr="004B69FC">
              <w:t xml:space="preserve"> and AF</w:t>
            </w:r>
            <w:r>
              <w:t xml:space="preserve"> is enabled.</w:t>
            </w:r>
          </w:p>
          <w:p w14:paraId="557B0791" w14:textId="77777777" w:rsidR="00673036" w:rsidRDefault="00673036" w:rsidP="00C068C1">
            <w:pPr>
              <w:pStyle w:val="TAL"/>
              <w:rPr>
                <w:rFonts w:cs="Arial"/>
                <w:szCs w:val="18"/>
                <w:lang w:eastAsia="zh-CN"/>
              </w:rPr>
            </w:pPr>
            <w:r>
              <w:rPr>
                <w:rFonts w:cs="Arial" w:hint="eastAsia"/>
                <w:szCs w:val="18"/>
                <w:lang w:eastAsia="zh-CN"/>
              </w:rPr>
              <w:t xml:space="preserve">When present, this IE shall </w:t>
            </w:r>
            <w:r>
              <w:rPr>
                <w:rFonts w:cs="Arial"/>
                <w:szCs w:val="18"/>
                <w:lang w:eastAsia="zh-CN"/>
              </w:rPr>
              <w:t>contain</w:t>
            </w:r>
            <w:r>
              <w:rPr>
                <w:rFonts w:cs="Arial" w:hint="eastAsia"/>
                <w:szCs w:val="18"/>
                <w:lang w:eastAsia="zh-CN"/>
              </w:rPr>
              <w:t xml:space="preserve"> </w:t>
            </w:r>
            <w:r>
              <w:rPr>
                <w:rFonts w:cs="Arial"/>
                <w:szCs w:val="18"/>
              </w:rPr>
              <w:t xml:space="preserve">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 xml:space="preserve">. </w:t>
            </w:r>
          </w:p>
        </w:tc>
        <w:tc>
          <w:tcPr>
            <w:tcW w:w="1053" w:type="dxa"/>
            <w:tcBorders>
              <w:top w:val="single" w:sz="4" w:space="0" w:color="auto"/>
              <w:left w:val="single" w:sz="4" w:space="0" w:color="auto"/>
              <w:bottom w:val="single" w:sz="4" w:space="0" w:color="auto"/>
              <w:right w:val="single" w:sz="4" w:space="0" w:color="auto"/>
            </w:tcBorders>
          </w:tcPr>
          <w:p w14:paraId="6BDE32C5" w14:textId="77777777" w:rsidR="00673036" w:rsidRDefault="00673036" w:rsidP="00C068C1">
            <w:pPr>
              <w:pStyle w:val="TAC"/>
              <w:rPr>
                <w:lang w:eastAsia="zh-CN"/>
              </w:rPr>
            </w:pPr>
            <w:r>
              <w:rPr>
                <w:rFonts w:hint="eastAsia"/>
                <w:lang w:eastAsia="zh-CN"/>
              </w:rPr>
              <w:t>E</w:t>
            </w:r>
            <w:r>
              <w:rPr>
                <w:lang w:eastAsia="zh-CN"/>
              </w:rPr>
              <w:t>nEDGE</w:t>
            </w:r>
          </w:p>
        </w:tc>
      </w:tr>
      <w:tr w:rsidR="001249FD" w:rsidRPr="00FD48E5" w14:paraId="0367B8F6" w14:textId="77777777" w:rsidTr="00BE555C">
        <w:trPr>
          <w:jc w:val="center"/>
          <w:ins w:id="121" w:author="Zhijun" w:date="2021-12-31T14:38:00Z"/>
        </w:trPr>
        <w:tc>
          <w:tcPr>
            <w:tcW w:w="9954" w:type="dxa"/>
            <w:gridSpan w:val="6"/>
            <w:tcBorders>
              <w:top w:val="single" w:sz="4" w:space="0" w:color="auto"/>
              <w:left w:val="single" w:sz="4" w:space="0" w:color="auto"/>
              <w:bottom w:val="single" w:sz="4" w:space="0" w:color="auto"/>
              <w:right w:val="single" w:sz="4" w:space="0" w:color="auto"/>
            </w:tcBorders>
          </w:tcPr>
          <w:p w14:paraId="2A5E6C26" w14:textId="418CA632" w:rsidR="001249FD" w:rsidRDefault="001249FD" w:rsidP="00813FA7">
            <w:pPr>
              <w:pStyle w:val="TAN"/>
              <w:rPr>
                <w:ins w:id="122" w:author="Zhijun" w:date="2021-12-31T14:38:00Z"/>
                <w:lang w:eastAsia="zh-CN"/>
              </w:rPr>
            </w:pPr>
            <w:ins w:id="123" w:author="Zhijun" w:date="2021-12-31T14:38:00Z">
              <w:r>
                <w:t>NOTE:</w:t>
              </w:r>
              <w:r>
                <w:tab/>
              </w:r>
              <w:r w:rsidR="00813FA7">
                <w:rPr>
                  <w:rFonts w:hint="eastAsia"/>
                  <w:lang w:eastAsia="zh-CN"/>
                </w:rPr>
                <w:t>A</w:t>
              </w:r>
            </w:ins>
            <w:ins w:id="124" w:author="Zhijun" w:date="2021-12-31T14:44:00Z">
              <w:r w:rsidR="00813FA7">
                <w:rPr>
                  <w:lang w:eastAsia="zh-CN"/>
                </w:rPr>
                <w:t xml:space="preserve"> </w:t>
              </w:r>
            </w:ins>
            <w:ins w:id="125" w:author="Zhijun" w:date="2021-12-31T14:43:00Z">
              <w:r w:rsidR="004B2B90">
                <w:rPr>
                  <w:lang w:eastAsia="zh-CN"/>
                </w:rPr>
                <w:t xml:space="preserve">targetDnaiInfo </w:t>
              </w:r>
            </w:ins>
            <w:ins w:id="126" w:author="Zhijun" w:date="2021-12-31T14:44:00Z">
              <w:r w:rsidR="00813FA7">
                <w:rPr>
                  <w:lang w:eastAsia="zh-CN"/>
                </w:rPr>
                <w:t xml:space="preserve">attribute </w:t>
              </w:r>
            </w:ins>
            <w:ins w:id="127" w:author="Zhijun" w:date="2021-12-31T14:43:00Z">
              <w:r w:rsidR="00813FA7">
                <w:rPr>
                  <w:lang w:eastAsia="zh-CN"/>
                </w:rPr>
                <w:t xml:space="preserve">with empty value </w:t>
              </w:r>
            </w:ins>
            <w:ins w:id="128" w:author="Zhijun" w:date="2021-12-31T14:38:00Z">
              <w:r>
                <w:rPr>
                  <w:rFonts w:hint="eastAsia"/>
                  <w:lang w:eastAsia="zh-CN"/>
                </w:rPr>
                <w:t xml:space="preserve">indicates </w:t>
              </w:r>
            </w:ins>
            <w:ins w:id="129" w:author="Zhijun" w:date="2021-12-31T14:39:00Z">
              <w:r w:rsidR="00BA6C69">
                <w:rPr>
                  <w:lang w:eastAsia="zh-CN"/>
                </w:rPr>
                <w:t>that target DNAI currently served by the I-SMF should not be used for the PDU session hence existing I-SMF is not needed.</w:t>
              </w:r>
            </w:ins>
          </w:p>
        </w:tc>
      </w:tr>
    </w:tbl>
    <w:p w14:paraId="50AC0D7D" w14:textId="77777777" w:rsidR="00673036" w:rsidRDefault="00673036" w:rsidP="00673036"/>
    <w:p w14:paraId="3798C530" w14:textId="77777777" w:rsidR="00673036" w:rsidRPr="00FC6980" w:rsidRDefault="00673036" w:rsidP="006730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BDFB02" w14:textId="77777777" w:rsidR="008708B2" w:rsidRPr="00BC662F" w:rsidRDefault="008708B2" w:rsidP="008708B2">
      <w:pPr>
        <w:pStyle w:val="5"/>
      </w:pPr>
      <w:r>
        <w:t>6.1.6.3.9</w:t>
      </w:r>
      <w:r w:rsidRPr="00BC662F">
        <w:tab/>
        <w:t xml:space="preserve">Enumeration: </w:t>
      </w:r>
      <w:r>
        <w:t>ResourceStatus</w:t>
      </w:r>
      <w:bookmarkEnd w:id="96"/>
      <w:bookmarkEnd w:id="97"/>
      <w:bookmarkEnd w:id="98"/>
      <w:bookmarkEnd w:id="99"/>
      <w:bookmarkEnd w:id="100"/>
      <w:bookmarkEnd w:id="101"/>
    </w:p>
    <w:p w14:paraId="61533A4A" w14:textId="77777777" w:rsidR="008708B2" w:rsidRPr="00384E92" w:rsidRDefault="008708B2" w:rsidP="008708B2">
      <w:r>
        <w:t>The enumeration ResourceStatus indicates the status of an SM context or PDU session resource. It shall comply with the provisions defined in table 6.1.6.3.9-1.</w:t>
      </w:r>
    </w:p>
    <w:p w14:paraId="50F01C6C" w14:textId="77777777" w:rsidR="008708B2" w:rsidRDefault="008708B2" w:rsidP="008708B2">
      <w:pPr>
        <w:pStyle w:val="TH"/>
      </w:pPr>
      <w:r>
        <w:lastRenderedPageBreak/>
        <w:t>Table 6.1.6.3.9-1: Enumeration ResourceStatus</w:t>
      </w:r>
    </w:p>
    <w:tbl>
      <w:tblPr>
        <w:tblW w:w="4709" w:type="pct"/>
        <w:tblCellMar>
          <w:left w:w="0" w:type="dxa"/>
          <w:right w:w="0" w:type="dxa"/>
        </w:tblCellMar>
        <w:tblLook w:val="04A0" w:firstRow="1" w:lastRow="0" w:firstColumn="1" w:lastColumn="0" w:noHBand="0" w:noVBand="1"/>
      </w:tblPr>
      <w:tblGrid>
        <w:gridCol w:w="2307"/>
        <w:gridCol w:w="5447"/>
        <w:gridCol w:w="1435"/>
      </w:tblGrid>
      <w:tr w:rsidR="008708B2" w:rsidRPr="00387BE7" w14:paraId="327F8660" w14:textId="77777777" w:rsidTr="00C068C1">
        <w:tc>
          <w:tcPr>
            <w:tcW w:w="125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67F3886" w14:textId="77777777" w:rsidR="008708B2" w:rsidRDefault="008708B2" w:rsidP="00C068C1">
            <w:pPr>
              <w:pStyle w:val="TAH"/>
            </w:pPr>
            <w:r>
              <w:t>Enumeration value</w:t>
            </w:r>
          </w:p>
        </w:tc>
        <w:tc>
          <w:tcPr>
            <w:tcW w:w="296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9A8259F" w14:textId="77777777" w:rsidR="008708B2" w:rsidRDefault="008708B2" w:rsidP="00C068C1">
            <w:pPr>
              <w:pStyle w:val="TAH"/>
            </w:pPr>
            <w:r>
              <w:t>Description</w:t>
            </w:r>
          </w:p>
        </w:tc>
        <w:tc>
          <w:tcPr>
            <w:tcW w:w="781" w:type="pct"/>
            <w:tcBorders>
              <w:top w:val="single" w:sz="8" w:space="0" w:color="auto"/>
              <w:left w:val="nil"/>
              <w:bottom w:val="single" w:sz="8" w:space="0" w:color="auto"/>
              <w:right w:val="single" w:sz="8" w:space="0" w:color="auto"/>
            </w:tcBorders>
            <w:shd w:val="clear" w:color="auto" w:fill="C0C0C0"/>
          </w:tcPr>
          <w:p w14:paraId="42B846C3" w14:textId="77777777" w:rsidR="008708B2" w:rsidRDefault="008708B2" w:rsidP="00C068C1">
            <w:pPr>
              <w:pStyle w:val="TAH"/>
            </w:pPr>
            <w:r>
              <w:rPr>
                <w:rFonts w:cs="Arial"/>
                <w:szCs w:val="18"/>
              </w:rPr>
              <w:t>Applicability</w:t>
            </w:r>
          </w:p>
        </w:tc>
      </w:tr>
      <w:tr w:rsidR="008708B2" w:rsidRPr="0015708C" w14:paraId="5BB24ECB" w14:textId="77777777" w:rsidTr="00C068C1">
        <w:tc>
          <w:tcPr>
            <w:tcW w:w="125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2DB0D" w14:textId="77777777" w:rsidR="008708B2" w:rsidRDefault="008708B2" w:rsidP="00C068C1">
            <w:pPr>
              <w:pStyle w:val="TAL"/>
            </w:pPr>
            <w:r>
              <w:t>"RELEASED"</w:t>
            </w:r>
          </w:p>
        </w:tc>
        <w:tc>
          <w:tcPr>
            <w:tcW w:w="296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AA7B2E" w14:textId="77777777" w:rsidR="008708B2" w:rsidRDefault="008708B2" w:rsidP="00C068C1">
            <w:pPr>
              <w:pStyle w:val="TAL"/>
            </w:pPr>
            <w:r>
              <w:t>The SM context or PDU session resource is released.</w:t>
            </w:r>
          </w:p>
        </w:tc>
        <w:tc>
          <w:tcPr>
            <w:tcW w:w="781" w:type="pct"/>
            <w:tcBorders>
              <w:top w:val="single" w:sz="8" w:space="0" w:color="auto"/>
              <w:left w:val="nil"/>
              <w:bottom w:val="single" w:sz="8" w:space="0" w:color="auto"/>
              <w:right w:val="single" w:sz="8" w:space="0" w:color="auto"/>
            </w:tcBorders>
          </w:tcPr>
          <w:p w14:paraId="21447E69" w14:textId="77777777" w:rsidR="008708B2" w:rsidRDefault="008708B2" w:rsidP="00C068C1">
            <w:pPr>
              <w:pStyle w:val="TAC"/>
            </w:pPr>
          </w:p>
        </w:tc>
      </w:tr>
      <w:tr w:rsidR="008708B2" w:rsidRPr="0015708C" w14:paraId="4EDFBA7D" w14:textId="77777777" w:rsidTr="00C068C1">
        <w:tc>
          <w:tcPr>
            <w:tcW w:w="125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85BAFA" w14:textId="77777777" w:rsidR="008708B2" w:rsidRDefault="008708B2" w:rsidP="00C068C1">
            <w:pPr>
              <w:pStyle w:val="TAL"/>
              <w:rPr>
                <w:lang w:eastAsia="zh-CN"/>
              </w:rPr>
            </w:pPr>
            <w:r>
              <w:t>"UNCHANGED"</w:t>
            </w:r>
          </w:p>
        </w:tc>
        <w:tc>
          <w:tcPr>
            <w:tcW w:w="296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6304FA" w14:textId="77777777" w:rsidR="008708B2" w:rsidRDefault="008708B2" w:rsidP="00C068C1">
            <w:pPr>
              <w:pStyle w:val="TAL"/>
            </w:pPr>
            <w:r>
              <w:t>The status of SM context or PDU session resource is not changed.</w:t>
            </w:r>
          </w:p>
        </w:tc>
        <w:tc>
          <w:tcPr>
            <w:tcW w:w="781" w:type="pct"/>
            <w:tcBorders>
              <w:top w:val="single" w:sz="8" w:space="0" w:color="auto"/>
              <w:left w:val="nil"/>
              <w:bottom w:val="single" w:sz="8" w:space="0" w:color="auto"/>
              <w:right w:val="single" w:sz="8" w:space="0" w:color="auto"/>
            </w:tcBorders>
          </w:tcPr>
          <w:p w14:paraId="54C2C3D6" w14:textId="77777777" w:rsidR="008708B2" w:rsidRDefault="008708B2" w:rsidP="00C068C1">
            <w:pPr>
              <w:pStyle w:val="TAC"/>
            </w:pPr>
          </w:p>
        </w:tc>
      </w:tr>
      <w:tr w:rsidR="008708B2" w:rsidRPr="0015708C" w14:paraId="5594215C" w14:textId="77777777" w:rsidTr="00C068C1">
        <w:tc>
          <w:tcPr>
            <w:tcW w:w="125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022DC4" w14:textId="77777777" w:rsidR="008708B2" w:rsidRDefault="008708B2" w:rsidP="00C068C1">
            <w:pPr>
              <w:pStyle w:val="TAL"/>
            </w:pPr>
            <w:r>
              <w:t>"</w:t>
            </w:r>
            <w:r w:rsidRPr="0060499B">
              <w:t>TRANSFER</w:t>
            </w:r>
            <w:r w:rsidRPr="008F1943">
              <w:t>RED"</w:t>
            </w:r>
          </w:p>
        </w:tc>
        <w:tc>
          <w:tcPr>
            <w:tcW w:w="296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A2A8AD" w14:textId="77777777" w:rsidR="008708B2" w:rsidRDefault="008708B2" w:rsidP="00C068C1">
            <w:pPr>
              <w:pStyle w:val="TAL"/>
            </w:pPr>
            <w:r>
              <w:t>The SM context shall be transferred.</w:t>
            </w:r>
          </w:p>
        </w:tc>
        <w:tc>
          <w:tcPr>
            <w:tcW w:w="781" w:type="pct"/>
            <w:tcBorders>
              <w:top w:val="single" w:sz="8" w:space="0" w:color="auto"/>
              <w:left w:val="nil"/>
              <w:bottom w:val="single" w:sz="8" w:space="0" w:color="auto"/>
              <w:right w:val="single" w:sz="8" w:space="0" w:color="auto"/>
            </w:tcBorders>
          </w:tcPr>
          <w:p w14:paraId="292D9AB0" w14:textId="77777777" w:rsidR="008708B2" w:rsidRDefault="008708B2" w:rsidP="00C068C1">
            <w:pPr>
              <w:pStyle w:val="TAC"/>
            </w:pPr>
          </w:p>
        </w:tc>
      </w:tr>
      <w:tr w:rsidR="008708B2" w:rsidRPr="0015708C" w14:paraId="5BE86EAD" w14:textId="77777777" w:rsidTr="00C068C1">
        <w:tc>
          <w:tcPr>
            <w:tcW w:w="125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D0B4F1" w14:textId="77777777" w:rsidR="008708B2" w:rsidRDefault="008708B2" w:rsidP="00C068C1">
            <w:pPr>
              <w:pStyle w:val="TAL"/>
            </w:pPr>
            <w:r>
              <w:rPr>
                <w:rFonts w:hint="eastAsia"/>
                <w:lang w:eastAsia="ko-KR"/>
              </w:rPr>
              <w:t>"UPDATED"</w:t>
            </w:r>
          </w:p>
        </w:tc>
        <w:tc>
          <w:tcPr>
            <w:tcW w:w="296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BA5852" w14:textId="77777777" w:rsidR="008708B2" w:rsidRDefault="008708B2" w:rsidP="00C068C1">
            <w:pPr>
              <w:pStyle w:val="TAL"/>
              <w:rPr>
                <w:lang w:eastAsia="ko-KR"/>
              </w:rPr>
            </w:pPr>
            <w:r>
              <w:rPr>
                <w:lang w:eastAsia="ko-KR"/>
              </w:rPr>
              <w:t>The SM context or PDU session resource context has changed:</w:t>
            </w:r>
          </w:p>
          <w:p w14:paraId="62DB024D" w14:textId="77777777" w:rsidR="008708B2" w:rsidRDefault="008708B2" w:rsidP="00C068C1">
            <w:pPr>
              <w:pStyle w:val="TAL"/>
              <w:rPr>
                <w:lang w:eastAsia="ko-KR"/>
              </w:rPr>
            </w:pPr>
            <w:r>
              <w:rPr>
                <w:lang w:eastAsia="ko-KR"/>
              </w:rPr>
              <w:t>-</w:t>
            </w:r>
            <w:r>
              <w:rPr>
                <w:lang w:eastAsia="ko-KR"/>
              </w:rPr>
              <w:tab/>
            </w:r>
            <w:r>
              <w:rPr>
                <w:rFonts w:hint="eastAsia"/>
                <w:lang w:eastAsia="ko-KR"/>
              </w:rPr>
              <w:t xml:space="preserve">The access type of PDU </w:t>
            </w:r>
            <w:r>
              <w:rPr>
                <w:lang w:eastAsia="ko-KR"/>
              </w:rPr>
              <w:t>session</w:t>
            </w:r>
            <w:r>
              <w:rPr>
                <w:rFonts w:hint="eastAsia"/>
                <w:lang w:eastAsia="ko-KR"/>
              </w:rPr>
              <w:t xml:space="preserve"> </w:t>
            </w:r>
            <w:r>
              <w:rPr>
                <w:lang w:eastAsia="ko-KR"/>
              </w:rPr>
              <w:t>is changed.</w:t>
            </w:r>
          </w:p>
          <w:p w14:paraId="06F42CE0" w14:textId="77777777" w:rsidR="008708B2" w:rsidRDefault="008708B2" w:rsidP="00C068C1">
            <w:pPr>
              <w:pStyle w:val="TAL"/>
            </w:pPr>
            <w:r>
              <w:rPr>
                <w:lang w:eastAsia="ko-KR"/>
              </w:rPr>
              <w:t>-</w:t>
            </w:r>
            <w:r>
              <w:rPr>
                <w:lang w:eastAsia="ko-KR"/>
              </w:rPr>
              <w:tab/>
              <w:t>The anchor SMF (H-SMF or SMF) has changed within the SMF set.</w:t>
            </w:r>
          </w:p>
        </w:tc>
        <w:tc>
          <w:tcPr>
            <w:tcW w:w="781" w:type="pct"/>
            <w:tcBorders>
              <w:top w:val="single" w:sz="8" w:space="0" w:color="auto"/>
              <w:left w:val="nil"/>
              <w:bottom w:val="single" w:sz="8" w:space="0" w:color="auto"/>
              <w:right w:val="single" w:sz="8" w:space="0" w:color="auto"/>
            </w:tcBorders>
          </w:tcPr>
          <w:p w14:paraId="606A4C3D" w14:textId="77777777" w:rsidR="008708B2" w:rsidRDefault="008708B2" w:rsidP="00C068C1">
            <w:pPr>
              <w:pStyle w:val="TAC"/>
              <w:rPr>
                <w:lang w:eastAsia="ko-KR"/>
              </w:rPr>
            </w:pPr>
          </w:p>
          <w:p w14:paraId="68FBA935" w14:textId="77777777" w:rsidR="008708B2" w:rsidRDefault="008708B2" w:rsidP="00C068C1">
            <w:pPr>
              <w:pStyle w:val="TAC"/>
              <w:rPr>
                <w:lang w:eastAsia="ko-KR"/>
              </w:rPr>
            </w:pPr>
            <w:r>
              <w:rPr>
                <w:rFonts w:hint="eastAsia"/>
                <w:lang w:eastAsia="ko-KR"/>
              </w:rPr>
              <w:t>HOFAIL</w:t>
            </w:r>
          </w:p>
          <w:p w14:paraId="1997496C" w14:textId="77777777" w:rsidR="008708B2" w:rsidRDefault="008708B2" w:rsidP="00C068C1">
            <w:pPr>
              <w:pStyle w:val="TAC"/>
              <w:rPr>
                <w:lang w:eastAsia="ko-KR"/>
              </w:rPr>
            </w:pPr>
            <w:r>
              <w:rPr>
                <w:lang w:eastAsia="zh-CN"/>
              </w:rPr>
              <w:t>ES3XX</w:t>
            </w:r>
          </w:p>
        </w:tc>
      </w:tr>
      <w:tr w:rsidR="008708B2" w:rsidRPr="0015708C" w14:paraId="74F97199" w14:textId="77777777" w:rsidTr="00C068C1">
        <w:tc>
          <w:tcPr>
            <w:tcW w:w="125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EAD6C2" w14:textId="77777777" w:rsidR="008708B2" w:rsidRDefault="008708B2" w:rsidP="00C068C1">
            <w:pPr>
              <w:pStyle w:val="TAL"/>
              <w:rPr>
                <w:lang w:eastAsia="ko-KR"/>
              </w:rPr>
            </w:pPr>
            <w:r>
              <w:rPr>
                <w:lang w:eastAsia="ko-KR"/>
              </w:rPr>
              <w:t>"ALT_ANCHOR_SMF"</w:t>
            </w:r>
          </w:p>
        </w:tc>
        <w:tc>
          <w:tcPr>
            <w:tcW w:w="296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3DD09B" w14:textId="77777777" w:rsidR="008708B2" w:rsidRDefault="008708B2" w:rsidP="00C068C1">
            <w:pPr>
              <w:pStyle w:val="TAL"/>
              <w:rPr>
                <w:lang w:eastAsia="ko-KR"/>
              </w:rPr>
            </w:pPr>
            <w:r>
              <w:rPr>
                <w:lang w:eastAsia="ko-KR"/>
              </w:rPr>
              <w:t>The V-SMF</w:t>
            </w:r>
            <w:r>
              <w:rPr>
                <w:rFonts w:cs="Arial"/>
                <w:szCs w:val="18"/>
              </w:rPr>
              <w:t xml:space="preserve"> has established the PDU session towards an alternative H-SMF during PDU session establishment for HR PDU session, as specified in clause 4.3.2.2.2 of 3GPP TS 23.502 [3], </w:t>
            </w:r>
            <w:r>
              <w:t xml:space="preserve">or the I-SMF </w:t>
            </w:r>
            <w:r>
              <w:rPr>
                <w:rFonts w:cs="Arial"/>
                <w:szCs w:val="18"/>
              </w:rPr>
              <w:t xml:space="preserve">has established the PDU session towards </w:t>
            </w:r>
            <w:r>
              <w:t>an alternative SMF during PDU session establishment for a PDU session with I-SMF (see clause 4.23.5.1</w:t>
            </w:r>
            <w:r w:rsidRPr="009158B7">
              <w:t xml:space="preserve"> </w:t>
            </w:r>
            <w:r>
              <w:t>of 3GPP TS 23.502 [3])</w:t>
            </w:r>
            <w:r>
              <w:rPr>
                <w:rFonts w:cs="Arial"/>
                <w:szCs w:val="18"/>
              </w:rPr>
              <w:t>.</w:t>
            </w:r>
          </w:p>
        </w:tc>
        <w:tc>
          <w:tcPr>
            <w:tcW w:w="781" w:type="pct"/>
            <w:tcBorders>
              <w:top w:val="single" w:sz="8" w:space="0" w:color="auto"/>
              <w:left w:val="nil"/>
              <w:bottom w:val="single" w:sz="8" w:space="0" w:color="auto"/>
              <w:right w:val="single" w:sz="8" w:space="0" w:color="auto"/>
            </w:tcBorders>
          </w:tcPr>
          <w:p w14:paraId="68789503" w14:textId="77777777" w:rsidR="008708B2" w:rsidRDefault="008708B2" w:rsidP="00C068C1">
            <w:pPr>
              <w:pStyle w:val="TAC"/>
              <w:rPr>
                <w:lang w:eastAsia="ko-KR"/>
              </w:rPr>
            </w:pPr>
            <w:r>
              <w:rPr>
                <w:lang w:eastAsia="ko-KR"/>
              </w:rPr>
              <w:t>AASN</w:t>
            </w:r>
          </w:p>
        </w:tc>
      </w:tr>
      <w:tr w:rsidR="0027224F" w:rsidRPr="0015708C" w14:paraId="533DBDAA" w14:textId="77777777" w:rsidTr="00C068C1">
        <w:trPr>
          <w:ins w:id="130" w:author="Zhijun" w:date="2021-12-31T10:56:00Z"/>
        </w:trPr>
        <w:tc>
          <w:tcPr>
            <w:tcW w:w="125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1EA596" w14:textId="74D3F597" w:rsidR="0027224F" w:rsidRDefault="0027224F" w:rsidP="00C068C1">
            <w:pPr>
              <w:pStyle w:val="TAL"/>
              <w:rPr>
                <w:ins w:id="131" w:author="Zhijun" w:date="2021-12-31T10:56:00Z"/>
                <w:lang w:eastAsia="ko-KR"/>
              </w:rPr>
            </w:pPr>
            <w:ins w:id="132" w:author="Zhijun" w:date="2021-12-31T10:56:00Z">
              <w:r>
                <w:rPr>
                  <w:lang w:eastAsia="ko-KR"/>
                </w:rPr>
                <w:t>"</w:t>
              </w:r>
            </w:ins>
            <w:ins w:id="133" w:author="Zhijun" w:date="2021-12-31T10:57:00Z">
              <w:r>
                <w:rPr>
                  <w:rFonts w:hint="eastAsia"/>
                  <w:lang w:eastAsia="zh-CN"/>
                </w:rPr>
                <w:t>I</w:t>
              </w:r>
            </w:ins>
            <w:ins w:id="134" w:author="Zhijun" w:date="2021-12-31T10:56:00Z">
              <w:r>
                <w:rPr>
                  <w:lang w:eastAsia="ko-KR"/>
                </w:rPr>
                <w:t>_SMF</w:t>
              </w:r>
            </w:ins>
            <w:ins w:id="135" w:author="Zhijun" w:date="2021-12-31T10:57:00Z">
              <w:r>
                <w:rPr>
                  <w:rFonts w:hint="eastAsia"/>
                  <w:lang w:eastAsia="zh-CN"/>
                </w:rPr>
                <w:t>_REMOVAL</w:t>
              </w:r>
            </w:ins>
            <w:ins w:id="136" w:author="Zhijun" w:date="2021-12-31T10:56:00Z">
              <w:r>
                <w:rPr>
                  <w:lang w:eastAsia="ko-KR"/>
                </w:rPr>
                <w:t>"</w:t>
              </w:r>
            </w:ins>
          </w:p>
        </w:tc>
        <w:tc>
          <w:tcPr>
            <w:tcW w:w="296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C334D9" w14:textId="202F300D" w:rsidR="0027224F" w:rsidRDefault="0036600C" w:rsidP="00C068C1">
            <w:pPr>
              <w:pStyle w:val="TAL"/>
              <w:rPr>
                <w:ins w:id="137" w:author="Zhijun" w:date="2021-12-31T10:56:00Z"/>
                <w:lang w:eastAsia="zh-CN"/>
              </w:rPr>
            </w:pPr>
            <w:ins w:id="138" w:author="Zhijun" w:date="2021-12-31T13:59:00Z">
              <w:r>
                <w:rPr>
                  <w:rFonts w:hint="eastAsia"/>
                  <w:lang w:eastAsia="zh-CN"/>
                </w:rPr>
                <w:t>The I-SMF shall be removed</w:t>
              </w:r>
              <w:r w:rsidR="00F239B9">
                <w:rPr>
                  <w:rFonts w:hint="eastAsia"/>
                  <w:lang w:eastAsia="zh-CN"/>
                </w:rPr>
                <w:t>, and the SM context shall be transferred to the anchor SMF</w:t>
              </w:r>
              <w:r>
                <w:rPr>
                  <w:rFonts w:hint="eastAsia"/>
                  <w:lang w:eastAsia="zh-CN"/>
                </w:rPr>
                <w:t>.</w:t>
              </w:r>
            </w:ins>
          </w:p>
        </w:tc>
        <w:tc>
          <w:tcPr>
            <w:tcW w:w="781" w:type="pct"/>
            <w:tcBorders>
              <w:top w:val="single" w:sz="8" w:space="0" w:color="auto"/>
              <w:left w:val="nil"/>
              <w:bottom w:val="single" w:sz="8" w:space="0" w:color="auto"/>
              <w:right w:val="single" w:sz="8" w:space="0" w:color="auto"/>
            </w:tcBorders>
          </w:tcPr>
          <w:p w14:paraId="32CF3C01" w14:textId="6C95222C" w:rsidR="0027224F" w:rsidRDefault="003C5633" w:rsidP="00C068C1">
            <w:pPr>
              <w:pStyle w:val="TAC"/>
              <w:rPr>
                <w:ins w:id="139" w:author="Zhijun" w:date="2021-12-31T10:56:00Z"/>
                <w:lang w:eastAsia="zh-CN"/>
              </w:rPr>
            </w:pPr>
            <w:ins w:id="140" w:author="Zhijun" w:date="2021-12-31T10:57:00Z">
              <w:r>
                <w:rPr>
                  <w:lang w:eastAsia="ko-KR"/>
                </w:rPr>
                <w:t>En</w:t>
              </w:r>
              <w:r w:rsidR="00E82DE7">
                <w:rPr>
                  <w:rFonts w:hint="eastAsia"/>
                  <w:lang w:eastAsia="zh-CN"/>
                </w:rPr>
                <w:t>EDGE</w:t>
              </w:r>
            </w:ins>
          </w:p>
        </w:tc>
      </w:tr>
    </w:tbl>
    <w:p w14:paraId="529DB9F9" w14:textId="77777777" w:rsidR="001D2579" w:rsidRPr="00B06F7A" w:rsidRDefault="001D2579" w:rsidP="001D2579"/>
    <w:p w14:paraId="2E42DF7E" w14:textId="1CE60CDC" w:rsidR="0093186E" w:rsidRPr="00FC6980" w:rsidRDefault="0093186E" w:rsidP="009318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640022" w14:textId="77777777" w:rsidR="000D24AE" w:rsidRDefault="000D24AE" w:rsidP="000D24AE">
      <w:pPr>
        <w:pStyle w:val="2"/>
      </w:pPr>
      <w:bookmarkStart w:id="141" w:name="_Toc25074011"/>
      <w:bookmarkStart w:id="142" w:name="_Toc34063203"/>
      <w:bookmarkStart w:id="143" w:name="_Toc43120188"/>
      <w:bookmarkStart w:id="144" w:name="_Toc49768245"/>
      <w:bookmarkStart w:id="145" w:name="_Toc56434421"/>
      <w:bookmarkStart w:id="146" w:name="_Toc90558764"/>
      <w:bookmarkEnd w:id="102"/>
      <w:bookmarkEnd w:id="103"/>
      <w:bookmarkEnd w:id="104"/>
      <w:bookmarkEnd w:id="105"/>
      <w:bookmarkEnd w:id="106"/>
      <w:bookmarkEnd w:id="107"/>
      <w:bookmarkEnd w:id="108"/>
      <w:bookmarkEnd w:id="109"/>
      <w:bookmarkEnd w:id="110"/>
      <w:bookmarkEnd w:id="111"/>
      <w:bookmarkEnd w:id="112"/>
      <w:r>
        <w:t>A.2</w:t>
      </w:r>
      <w:r>
        <w:tab/>
        <w:t>Nsmf_PDUSession API</w:t>
      </w:r>
      <w:bookmarkEnd w:id="141"/>
      <w:bookmarkEnd w:id="142"/>
      <w:bookmarkEnd w:id="143"/>
      <w:bookmarkEnd w:id="144"/>
      <w:bookmarkEnd w:id="145"/>
      <w:bookmarkEnd w:id="146"/>
    </w:p>
    <w:p w14:paraId="7B9320F5" w14:textId="652C716A" w:rsidR="00491EEF" w:rsidRPr="00FB5538" w:rsidRDefault="005655B9" w:rsidP="00FB5538">
      <w:pPr>
        <w:pStyle w:val="PL"/>
        <w:rPr>
          <w:color w:val="FF0000"/>
        </w:rPr>
      </w:pPr>
      <w:r w:rsidRPr="00FB5538">
        <w:rPr>
          <w:color w:val="FF0000"/>
        </w:rPr>
        <w:t>********TEXT SKIPPED********</w:t>
      </w:r>
    </w:p>
    <w:p w14:paraId="3BB42A63" w14:textId="77777777" w:rsidR="00413166" w:rsidRPr="002E5CBA" w:rsidRDefault="00413166" w:rsidP="00413166">
      <w:pPr>
        <w:pStyle w:val="PL"/>
        <w:rPr>
          <w:lang w:val="en-US"/>
        </w:rPr>
      </w:pPr>
      <w:r w:rsidRPr="002E5CBA">
        <w:rPr>
          <w:lang w:val="en-US"/>
        </w:rPr>
        <w:t xml:space="preserve">    ResourceStatus:</w:t>
      </w:r>
    </w:p>
    <w:p w14:paraId="09CAEA51" w14:textId="77777777" w:rsidR="00413166" w:rsidRPr="002E5CBA" w:rsidRDefault="00413166" w:rsidP="00413166">
      <w:pPr>
        <w:pStyle w:val="PL"/>
        <w:rPr>
          <w:lang w:val="en-US"/>
        </w:rPr>
      </w:pPr>
      <w:r w:rsidRPr="002E5CBA">
        <w:rPr>
          <w:lang w:val="en-US"/>
        </w:rPr>
        <w:t xml:space="preserve">      anyOf:</w:t>
      </w:r>
    </w:p>
    <w:p w14:paraId="488BCA71" w14:textId="77777777" w:rsidR="00413166" w:rsidRPr="002E5CBA" w:rsidRDefault="00413166" w:rsidP="00413166">
      <w:pPr>
        <w:pStyle w:val="PL"/>
        <w:rPr>
          <w:lang w:val="en-US"/>
        </w:rPr>
      </w:pPr>
      <w:r w:rsidRPr="002E5CBA">
        <w:rPr>
          <w:lang w:val="en-US"/>
        </w:rPr>
        <w:t xml:space="preserve">      - type: string</w:t>
      </w:r>
    </w:p>
    <w:p w14:paraId="35E2208D" w14:textId="77777777" w:rsidR="00413166" w:rsidRPr="002E5CBA" w:rsidRDefault="00413166" w:rsidP="00413166">
      <w:pPr>
        <w:pStyle w:val="PL"/>
        <w:rPr>
          <w:lang w:val="en-US"/>
        </w:rPr>
      </w:pPr>
      <w:r w:rsidRPr="002E5CBA">
        <w:rPr>
          <w:lang w:val="en-US"/>
        </w:rPr>
        <w:t xml:space="preserve">        enum:</w:t>
      </w:r>
    </w:p>
    <w:p w14:paraId="3F079059" w14:textId="77777777" w:rsidR="00413166" w:rsidRDefault="00413166" w:rsidP="00413166">
      <w:pPr>
        <w:pStyle w:val="PL"/>
        <w:rPr>
          <w:lang w:val="en-US"/>
        </w:rPr>
      </w:pPr>
      <w:r w:rsidRPr="002E5CBA">
        <w:rPr>
          <w:lang w:val="en-US"/>
        </w:rPr>
        <w:t xml:space="preserve">          - RELEASED</w:t>
      </w:r>
    </w:p>
    <w:p w14:paraId="203978FB" w14:textId="77777777" w:rsidR="00413166" w:rsidRDefault="00413166" w:rsidP="00413166">
      <w:pPr>
        <w:pStyle w:val="PL"/>
        <w:rPr>
          <w:lang w:val="en-US"/>
        </w:rPr>
      </w:pPr>
      <w:r w:rsidRPr="002E5CBA">
        <w:rPr>
          <w:lang w:val="en-US"/>
        </w:rPr>
        <w:t xml:space="preserve">          - </w:t>
      </w:r>
      <w:r>
        <w:rPr>
          <w:lang w:val="en-US"/>
        </w:rPr>
        <w:t>UNCHANGED</w:t>
      </w:r>
    </w:p>
    <w:p w14:paraId="57E2F612" w14:textId="77777777" w:rsidR="00413166" w:rsidRDefault="00413166" w:rsidP="00413166">
      <w:pPr>
        <w:pStyle w:val="PL"/>
      </w:pPr>
      <w:r w:rsidRPr="002E5CBA">
        <w:rPr>
          <w:lang w:val="en-US"/>
        </w:rPr>
        <w:t xml:space="preserve">          - </w:t>
      </w:r>
      <w:r>
        <w:t>TRANSFERRED</w:t>
      </w:r>
    </w:p>
    <w:p w14:paraId="3906F5EB" w14:textId="77777777" w:rsidR="00413166" w:rsidRDefault="00413166" w:rsidP="00413166">
      <w:pPr>
        <w:pStyle w:val="PL"/>
      </w:pPr>
      <w:r>
        <w:t xml:space="preserve">          - UPDATED</w:t>
      </w:r>
    </w:p>
    <w:p w14:paraId="5B1508FE" w14:textId="77777777" w:rsidR="00413166" w:rsidRPr="00787F10" w:rsidRDefault="00413166" w:rsidP="00413166">
      <w:pPr>
        <w:pStyle w:val="PL"/>
      </w:pPr>
      <w:r>
        <w:t xml:space="preserve">          - ALT_ANCHOR_SMF</w:t>
      </w:r>
    </w:p>
    <w:p w14:paraId="43CD3A3B" w14:textId="00AB8B1E" w:rsidR="00413166" w:rsidRPr="00787F10" w:rsidRDefault="00413166" w:rsidP="00413166">
      <w:pPr>
        <w:pStyle w:val="PL"/>
        <w:rPr>
          <w:ins w:id="147" w:author="Zhijun" w:date="2021-12-31T15:05:00Z"/>
        </w:rPr>
      </w:pPr>
      <w:ins w:id="148" w:author="Zhijun" w:date="2021-12-31T15:05:00Z">
        <w:r>
          <w:t xml:space="preserve">          - I_SMF_REMOVAL</w:t>
        </w:r>
      </w:ins>
    </w:p>
    <w:p w14:paraId="5106E332" w14:textId="77777777" w:rsidR="00413166" w:rsidRPr="002E5CBA" w:rsidRDefault="00413166" w:rsidP="00413166">
      <w:pPr>
        <w:pStyle w:val="PL"/>
        <w:rPr>
          <w:lang w:val="en-US"/>
        </w:rPr>
      </w:pPr>
      <w:r w:rsidRPr="002E5CBA">
        <w:rPr>
          <w:lang w:val="en-US"/>
        </w:rPr>
        <w:t xml:space="preserve">      - type: string</w:t>
      </w:r>
    </w:p>
    <w:p w14:paraId="1046D6B9" w14:textId="77777777" w:rsidR="00413166" w:rsidRPr="002E5CBA" w:rsidRDefault="00413166" w:rsidP="00413166">
      <w:pPr>
        <w:pStyle w:val="PL"/>
        <w:rPr>
          <w:lang w:val="en-US"/>
        </w:rPr>
      </w:pPr>
      <w:r w:rsidRPr="002E5CBA">
        <w:rPr>
          <w:lang w:val="en-US"/>
        </w:rPr>
        <w:t xml:space="preserve">        description: &gt;</w:t>
      </w:r>
    </w:p>
    <w:p w14:paraId="08A83DB8" w14:textId="77777777" w:rsidR="00413166" w:rsidRPr="002E5CBA" w:rsidRDefault="00413166" w:rsidP="00413166">
      <w:pPr>
        <w:pStyle w:val="PL"/>
        <w:rPr>
          <w:lang w:val="en-US"/>
        </w:rPr>
      </w:pPr>
      <w:r w:rsidRPr="002E5CBA">
        <w:rPr>
          <w:lang w:val="en-US"/>
        </w:rPr>
        <w:t xml:space="preserve">          This string provides forward-compatibility with future</w:t>
      </w:r>
    </w:p>
    <w:p w14:paraId="39546C66" w14:textId="77777777" w:rsidR="00413166" w:rsidRPr="002E5CBA" w:rsidRDefault="00413166" w:rsidP="00413166">
      <w:pPr>
        <w:pStyle w:val="PL"/>
        <w:rPr>
          <w:lang w:val="en-US"/>
        </w:rPr>
      </w:pPr>
      <w:r w:rsidRPr="002E5CBA">
        <w:rPr>
          <w:lang w:val="en-US"/>
        </w:rPr>
        <w:t xml:space="preserve">          extensions to the enumeration but is not used to encode</w:t>
      </w:r>
    </w:p>
    <w:p w14:paraId="76CF5380" w14:textId="77777777" w:rsidR="00413166" w:rsidRPr="002E5CBA" w:rsidRDefault="00413166" w:rsidP="00413166">
      <w:pPr>
        <w:pStyle w:val="PL"/>
        <w:rPr>
          <w:lang w:val="en-US"/>
        </w:rPr>
      </w:pPr>
      <w:r w:rsidRPr="002E5CBA">
        <w:rPr>
          <w:lang w:val="en-US"/>
        </w:rPr>
        <w:t xml:space="preserve">          content defined in the present version of this API.</w:t>
      </w:r>
    </w:p>
    <w:p w14:paraId="0AC35C86" w14:textId="77777777" w:rsidR="00413166" w:rsidRPr="002E5CBA" w:rsidRDefault="00413166" w:rsidP="00413166">
      <w:pPr>
        <w:pStyle w:val="PL"/>
        <w:rPr>
          <w:lang w:val="en-US"/>
        </w:rPr>
      </w:pPr>
      <w:r w:rsidRPr="002E5CBA">
        <w:rPr>
          <w:lang w:val="en-US"/>
        </w:rPr>
        <w:t xml:space="preserve">      description: &gt;</w:t>
      </w:r>
    </w:p>
    <w:p w14:paraId="03C1404C" w14:textId="77777777" w:rsidR="00413166" w:rsidRPr="002E5CBA" w:rsidRDefault="00413166" w:rsidP="00413166">
      <w:pPr>
        <w:pStyle w:val="PL"/>
        <w:rPr>
          <w:lang w:val="en-US"/>
        </w:rPr>
      </w:pPr>
      <w:r w:rsidRPr="002E5CBA">
        <w:rPr>
          <w:lang w:val="en-US"/>
        </w:rPr>
        <w:t xml:space="preserve">        </w:t>
      </w:r>
      <w:r>
        <w:rPr>
          <w:rFonts w:cs="Arial"/>
          <w:szCs w:val="18"/>
        </w:rPr>
        <w:t>Status of SM context or PDU session resource</w:t>
      </w:r>
      <w:r>
        <w:t xml:space="preserve">. </w:t>
      </w:r>
      <w:r w:rsidRPr="002E5CBA">
        <w:rPr>
          <w:lang w:val="en-US"/>
        </w:rPr>
        <w:t>Possible values are</w:t>
      </w:r>
    </w:p>
    <w:p w14:paraId="27CC5F41" w14:textId="77777777" w:rsidR="00413166" w:rsidRDefault="00413166" w:rsidP="00413166">
      <w:pPr>
        <w:pStyle w:val="PL"/>
        <w:rPr>
          <w:lang w:val="en-US"/>
        </w:rPr>
      </w:pPr>
      <w:r w:rsidRPr="002E5CBA">
        <w:rPr>
          <w:lang w:val="en-US"/>
        </w:rPr>
        <w:t xml:space="preserve">        - RELEASED</w:t>
      </w:r>
    </w:p>
    <w:p w14:paraId="666F0A91" w14:textId="77777777" w:rsidR="00413166" w:rsidRDefault="00413166" w:rsidP="00413166">
      <w:pPr>
        <w:pStyle w:val="PL"/>
        <w:rPr>
          <w:lang w:val="en-US"/>
        </w:rPr>
      </w:pPr>
      <w:r w:rsidRPr="002E5CBA">
        <w:rPr>
          <w:lang w:val="en-US"/>
        </w:rPr>
        <w:t xml:space="preserve">        - </w:t>
      </w:r>
      <w:r>
        <w:rPr>
          <w:lang w:val="en-US"/>
        </w:rPr>
        <w:t>UNCHANGED</w:t>
      </w:r>
    </w:p>
    <w:p w14:paraId="4CF5413B" w14:textId="77777777" w:rsidR="00413166" w:rsidRPr="00AD3560" w:rsidRDefault="00413166" w:rsidP="00413166">
      <w:pPr>
        <w:pStyle w:val="PL"/>
      </w:pPr>
      <w:r w:rsidRPr="002E5CBA">
        <w:rPr>
          <w:lang w:val="en-US"/>
        </w:rPr>
        <w:t xml:space="preserve">        - </w:t>
      </w:r>
      <w:r>
        <w:t>TRANSFERRED</w:t>
      </w:r>
    </w:p>
    <w:p w14:paraId="77D44521" w14:textId="77777777" w:rsidR="00413166" w:rsidRDefault="00413166" w:rsidP="00413166">
      <w:pPr>
        <w:pStyle w:val="PL"/>
        <w:rPr>
          <w:lang w:val="en-US" w:eastAsia="ko-KR"/>
        </w:rPr>
      </w:pPr>
      <w:r>
        <w:rPr>
          <w:rFonts w:hint="eastAsia"/>
          <w:lang w:val="en-US" w:eastAsia="ko-KR"/>
        </w:rPr>
        <w:t xml:space="preserve">        </w:t>
      </w:r>
      <w:r>
        <w:rPr>
          <w:lang w:val="en-US" w:eastAsia="ko-KR"/>
        </w:rPr>
        <w:t>- UPDATED</w:t>
      </w:r>
    </w:p>
    <w:p w14:paraId="256CF4E2" w14:textId="77777777" w:rsidR="00413166" w:rsidRPr="00AD3560" w:rsidRDefault="00413166" w:rsidP="00413166">
      <w:pPr>
        <w:pStyle w:val="PL"/>
      </w:pPr>
      <w:r>
        <w:t xml:space="preserve">        - ALT_ANCHOR_SMF</w:t>
      </w:r>
    </w:p>
    <w:p w14:paraId="5E1B6CCC" w14:textId="25C03D0D" w:rsidR="00413166" w:rsidRPr="00787F10" w:rsidRDefault="00413166" w:rsidP="00413166">
      <w:pPr>
        <w:pStyle w:val="PL"/>
        <w:rPr>
          <w:ins w:id="149" w:author="Zhijun" w:date="2021-12-31T15:05:00Z"/>
        </w:rPr>
      </w:pPr>
      <w:ins w:id="150" w:author="Zhijun" w:date="2021-12-31T15:05:00Z">
        <w:r>
          <w:t xml:space="preserve">        - I_SMF_REMOVAL</w:t>
        </w:r>
      </w:ins>
    </w:p>
    <w:p w14:paraId="0B64036F" w14:textId="77777777" w:rsidR="008904DA" w:rsidRDefault="008904DA" w:rsidP="008904DA">
      <w:pPr>
        <w:pStyle w:val="PL"/>
      </w:pPr>
    </w:p>
    <w:p w14:paraId="7507CD04" w14:textId="4476A2B2" w:rsidR="005655B9" w:rsidRPr="008904DA" w:rsidRDefault="005655B9" w:rsidP="008904DA">
      <w:pPr>
        <w:pStyle w:val="PL"/>
        <w:rPr>
          <w:color w:val="FF0000"/>
        </w:rPr>
      </w:pPr>
      <w:r w:rsidRPr="008904DA">
        <w:rPr>
          <w:color w:val="FF0000"/>
        </w:rPr>
        <w:t>********TEXT SKIPPED********</w:t>
      </w:r>
    </w:p>
    <w:p w14:paraId="164C624E" w14:textId="77777777" w:rsidR="008904DA" w:rsidRDefault="008904DA" w:rsidP="008904DA">
      <w:pPr>
        <w:pStyle w:val="PL"/>
      </w:pPr>
    </w:p>
    <w:p w14:paraId="2F62C549" w14:textId="77777777" w:rsidR="00116A84" w:rsidRDefault="00116A84" w:rsidP="008904DA">
      <w:pPr>
        <w:pStyle w:val="PL"/>
      </w:pPr>
    </w:p>
    <w:p w14:paraId="68C9CD36" w14:textId="44C848BF" w:rsidR="001E41F3" w:rsidRDefault="00F15DE3" w:rsidP="00FC69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3DC170B" w15:done="0"/>
  <w15:commentEx w15:paraId="27F54D76" w15:done="0"/>
  <w15:commentEx w15:paraId="76EA8264" w15:done="0"/>
  <w15:commentEx w15:paraId="0ADB6632" w15:done="0"/>
  <w15:commentEx w15:paraId="28010F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CF206" w16cex:dateUtc="2021-05-17T11:45:00Z"/>
  <w16cex:commentExtensible w16cex:durableId="244CF3AB" w16cex:dateUtc="2021-05-17T11:52:00Z"/>
  <w16cex:commentExtensible w16cex:durableId="244CF309" w16cex:dateUtc="2021-05-17T11:50:00Z"/>
  <w16cex:commentExtensible w16cex:durableId="244CF345" w16cex:dateUtc="2021-05-17T11:51:00Z"/>
  <w16cex:commentExtensible w16cex:durableId="244CF352" w16cex:dateUtc="2021-05-17T11: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3DC170B" w16cid:durableId="244CF206"/>
  <w16cid:commentId w16cid:paraId="27F54D76" w16cid:durableId="244CF3AB"/>
  <w16cid:commentId w16cid:paraId="76EA8264" w16cid:durableId="244CF309"/>
  <w16cid:commentId w16cid:paraId="0ADB6632" w16cid:durableId="244CF345"/>
  <w16cid:commentId w16cid:paraId="28010FB4" w16cid:durableId="244CF3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B202E0" w14:textId="77777777" w:rsidR="00C46751" w:rsidRDefault="00C46751">
      <w:r>
        <w:separator/>
      </w:r>
    </w:p>
  </w:endnote>
  <w:endnote w:type="continuationSeparator" w:id="0">
    <w:p w14:paraId="0223C4F1" w14:textId="77777777" w:rsidR="00C46751" w:rsidRDefault="00C46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4B00B8" w14:textId="77777777" w:rsidR="00C46751" w:rsidRDefault="00C46751">
      <w:r>
        <w:separator/>
      </w:r>
    </w:p>
  </w:footnote>
  <w:footnote w:type="continuationSeparator" w:id="0">
    <w:p w14:paraId="5267A8B9" w14:textId="77777777" w:rsidR="00C46751" w:rsidRDefault="00C467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80E85" w:rsidRDefault="00280E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280E85" w:rsidRDefault="00280E8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280E85" w:rsidRDefault="00280E8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280E85" w:rsidRDefault="00280E8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D20A37"/>
    <w:multiLevelType w:val="hybridMultilevel"/>
    <w:tmpl w:val="731C5BC6"/>
    <w:lvl w:ilvl="0" w:tplc="32C63AE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D9"/>
    <w:rsid w:val="00002BCB"/>
    <w:rsid w:val="000035CD"/>
    <w:rsid w:val="00003CC1"/>
    <w:rsid w:val="00004246"/>
    <w:rsid w:val="00006441"/>
    <w:rsid w:val="00006D4B"/>
    <w:rsid w:val="00007F6D"/>
    <w:rsid w:val="0001324F"/>
    <w:rsid w:val="00016087"/>
    <w:rsid w:val="00016F25"/>
    <w:rsid w:val="00022E4A"/>
    <w:rsid w:val="00023787"/>
    <w:rsid w:val="000264B3"/>
    <w:rsid w:val="000275AE"/>
    <w:rsid w:val="00031A3F"/>
    <w:rsid w:val="00032CB1"/>
    <w:rsid w:val="00032E9A"/>
    <w:rsid w:val="0003383C"/>
    <w:rsid w:val="000350CD"/>
    <w:rsid w:val="0003556D"/>
    <w:rsid w:val="00037C27"/>
    <w:rsid w:val="00041074"/>
    <w:rsid w:val="0004166D"/>
    <w:rsid w:val="00041CC5"/>
    <w:rsid w:val="00042D23"/>
    <w:rsid w:val="00046706"/>
    <w:rsid w:val="000468C6"/>
    <w:rsid w:val="00054098"/>
    <w:rsid w:val="00054D1D"/>
    <w:rsid w:val="000550BB"/>
    <w:rsid w:val="00055500"/>
    <w:rsid w:val="00056978"/>
    <w:rsid w:val="000628F9"/>
    <w:rsid w:val="0006345D"/>
    <w:rsid w:val="000671BA"/>
    <w:rsid w:val="000775CD"/>
    <w:rsid w:val="000775FD"/>
    <w:rsid w:val="00077DDC"/>
    <w:rsid w:val="00081446"/>
    <w:rsid w:val="00081D44"/>
    <w:rsid w:val="00082F05"/>
    <w:rsid w:val="00084497"/>
    <w:rsid w:val="00090C4A"/>
    <w:rsid w:val="000912F8"/>
    <w:rsid w:val="00091520"/>
    <w:rsid w:val="000936D0"/>
    <w:rsid w:val="000A451B"/>
    <w:rsid w:val="000A6394"/>
    <w:rsid w:val="000B0614"/>
    <w:rsid w:val="000B22F1"/>
    <w:rsid w:val="000B3DD6"/>
    <w:rsid w:val="000B5E44"/>
    <w:rsid w:val="000B7FED"/>
    <w:rsid w:val="000C038A"/>
    <w:rsid w:val="000C211C"/>
    <w:rsid w:val="000C22FB"/>
    <w:rsid w:val="000C2629"/>
    <w:rsid w:val="000C52DE"/>
    <w:rsid w:val="000C5562"/>
    <w:rsid w:val="000C59B1"/>
    <w:rsid w:val="000C5BB4"/>
    <w:rsid w:val="000C6598"/>
    <w:rsid w:val="000C67C4"/>
    <w:rsid w:val="000D19DB"/>
    <w:rsid w:val="000D24AE"/>
    <w:rsid w:val="000D428B"/>
    <w:rsid w:val="000D44B3"/>
    <w:rsid w:val="000D669A"/>
    <w:rsid w:val="000D7C58"/>
    <w:rsid w:val="000E357A"/>
    <w:rsid w:val="000E3F0C"/>
    <w:rsid w:val="000E75BD"/>
    <w:rsid w:val="000F1129"/>
    <w:rsid w:val="000F3183"/>
    <w:rsid w:val="000F3F0D"/>
    <w:rsid w:val="000F499F"/>
    <w:rsid w:val="000F4FFE"/>
    <w:rsid w:val="000F678C"/>
    <w:rsid w:val="000F766A"/>
    <w:rsid w:val="001007A4"/>
    <w:rsid w:val="00101244"/>
    <w:rsid w:val="00101C72"/>
    <w:rsid w:val="00102483"/>
    <w:rsid w:val="001033CD"/>
    <w:rsid w:val="0010434E"/>
    <w:rsid w:val="001055E2"/>
    <w:rsid w:val="00105D5E"/>
    <w:rsid w:val="001060EE"/>
    <w:rsid w:val="001062D2"/>
    <w:rsid w:val="001108DE"/>
    <w:rsid w:val="00112F00"/>
    <w:rsid w:val="0011361E"/>
    <w:rsid w:val="0011584F"/>
    <w:rsid w:val="00115E0A"/>
    <w:rsid w:val="00116A84"/>
    <w:rsid w:val="0012044E"/>
    <w:rsid w:val="00121264"/>
    <w:rsid w:val="00121DED"/>
    <w:rsid w:val="001249FD"/>
    <w:rsid w:val="00124D83"/>
    <w:rsid w:val="00126198"/>
    <w:rsid w:val="0013162C"/>
    <w:rsid w:val="00134768"/>
    <w:rsid w:val="001348F8"/>
    <w:rsid w:val="00135C4E"/>
    <w:rsid w:val="001371E0"/>
    <w:rsid w:val="00140F8E"/>
    <w:rsid w:val="001410E7"/>
    <w:rsid w:val="00141150"/>
    <w:rsid w:val="001429EF"/>
    <w:rsid w:val="0014347A"/>
    <w:rsid w:val="001445F3"/>
    <w:rsid w:val="00144EF5"/>
    <w:rsid w:val="00145D43"/>
    <w:rsid w:val="0014631F"/>
    <w:rsid w:val="001509FB"/>
    <w:rsid w:val="00152DC8"/>
    <w:rsid w:val="00152FA6"/>
    <w:rsid w:val="00154361"/>
    <w:rsid w:val="0015471C"/>
    <w:rsid w:val="0015565F"/>
    <w:rsid w:val="00156C0D"/>
    <w:rsid w:val="00157802"/>
    <w:rsid w:val="00160FB4"/>
    <w:rsid w:val="0016227A"/>
    <w:rsid w:val="00163B76"/>
    <w:rsid w:val="001648EF"/>
    <w:rsid w:val="00164FF7"/>
    <w:rsid w:val="00166B43"/>
    <w:rsid w:val="001675A6"/>
    <w:rsid w:val="00167885"/>
    <w:rsid w:val="00167CD7"/>
    <w:rsid w:val="001725A1"/>
    <w:rsid w:val="00175C18"/>
    <w:rsid w:val="00175D44"/>
    <w:rsid w:val="00176A78"/>
    <w:rsid w:val="00182237"/>
    <w:rsid w:val="0018272D"/>
    <w:rsid w:val="00185935"/>
    <w:rsid w:val="00185BCB"/>
    <w:rsid w:val="00185EEE"/>
    <w:rsid w:val="00190378"/>
    <w:rsid w:val="00190A8C"/>
    <w:rsid w:val="001928FF"/>
    <w:rsid w:val="00192C46"/>
    <w:rsid w:val="00194E41"/>
    <w:rsid w:val="001A068F"/>
    <w:rsid w:val="001A08B3"/>
    <w:rsid w:val="001A0BE4"/>
    <w:rsid w:val="001A0FF4"/>
    <w:rsid w:val="001A608F"/>
    <w:rsid w:val="001A7B60"/>
    <w:rsid w:val="001B02B2"/>
    <w:rsid w:val="001B2B16"/>
    <w:rsid w:val="001B40A5"/>
    <w:rsid w:val="001B440F"/>
    <w:rsid w:val="001B52F0"/>
    <w:rsid w:val="001B59F7"/>
    <w:rsid w:val="001B5A8F"/>
    <w:rsid w:val="001B6022"/>
    <w:rsid w:val="001B6D97"/>
    <w:rsid w:val="001B7A65"/>
    <w:rsid w:val="001C14CE"/>
    <w:rsid w:val="001C3134"/>
    <w:rsid w:val="001C382C"/>
    <w:rsid w:val="001C4403"/>
    <w:rsid w:val="001C6645"/>
    <w:rsid w:val="001C67DD"/>
    <w:rsid w:val="001D06C3"/>
    <w:rsid w:val="001D1745"/>
    <w:rsid w:val="001D2579"/>
    <w:rsid w:val="001D2C05"/>
    <w:rsid w:val="001D4461"/>
    <w:rsid w:val="001D4EB2"/>
    <w:rsid w:val="001D4FA6"/>
    <w:rsid w:val="001D531D"/>
    <w:rsid w:val="001D68A1"/>
    <w:rsid w:val="001D68B4"/>
    <w:rsid w:val="001D79E5"/>
    <w:rsid w:val="001E0460"/>
    <w:rsid w:val="001E0788"/>
    <w:rsid w:val="001E41F3"/>
    <w:rsid w:val="001E53A6"/>
    <w:rsid w:val="001E7E58"/>
    <w:rsid w:val="001F2981"/>
    <w:rsid w:val="00200B8D"/>
    <w:rsid w:val="00200C6D"/>
    <w:rsid w:val="0020304A"/>
    <w:rsid w:val="0020576C"/>
    <w:rsid w:val="00205A3E"/>
    <w:rsid w:val="00206A4D"/>
    <w:rsid w:val="00211F9D"/>
    <w:rsid w:val="002120F7"/>
    <w:rsid w:val="00214E47"/>
    <w:rsid w:val="00216DA2"/>
    <w:rsid w:val="00220B67"/>
    <w:rsid w:val="00224817"/>
    <w:rsid w:val="00231326"/>
    <w:rsid w:val="00233A3E"/>
    <w:rsid w:val="0023520D"/>
    <w:rsid w:val="00236071"/>
    <w:rsid w:val="00236376"/>
    <w:rsid w:val="00236DE3"/>
    <w:rsid w:val="00242FF4"/>
    <w:rsid w:val="0024338D"/>
    <w:rsid w:val="00246A3A"/>
    <w:rsid w:val="00247765"/>
    <w:rsid w:val="0025048B"/>
    <w:rsid w:val="002505DC"/>
    <w:rsid w:val="00256282"/>
    <w:rsid w:val="0026004D"/>
    <w:rsid w:val="00261808"/>
    <w:rsid w:val="002630BD"/>
    <w:rsid w:val="002640DD"/>
    <w:rsid w:val="00264BDC"/>
    <w:rsid w:val="00264E4B"/>
    <w:rsid w:val="0027103F"/>
    <w:rsid w:val="0027224F"/>
    <w:rsid w:val="0027268A"/>
    <w:rsid w:val="00272EDE"/>
    <w:rsid w:val="002757CD"/>
    <w:rsid w:val="00275D12"/>
    <w:rsid w:val="0028055E"/>
    <w:rsid w:val="00280B20"/>
    <w:rsid w:val="00280E85"/>
    <w:rsid w:val="0028130C"/>
    <w:rsid w:val="00283725"/>
    <w:rsid w:val="00283ED0"/>
    <w:rsid w:val="00284EFB"/>
    <w:rsid w:val="00284FEB"/>
    <w:rsid w:val="002860C4"/>
    <w:rsid w:val="0028628B"/>
    <w:rsid w:val="00287560"/>
    <w:rsid w:val="002878AB"/>
    <w:rsid w:val="00291D7F"/>
    <w:rsid w:val="00292329"/>
    <w:rsid w:val="002924A0"/>
    <w:rsid w:val="0029407E"/>
    <w:rsid w:val="002A1D73"/>
    <w:rsid w:val="002A4D31"/>
    <w:rsid w:val="002A4FF5"/>
    <w:rsid w:val="002A61C4"/>
    <w:rsid w:val="002B2078"/>
    <w:rsid w:val="002B2513"/>
    <w:rsid w:val="002B2664"/>
    <w:rsid w:val="002B328E"/>
    <w:rsid w:val="002B5741"/>
    <w:rsid w:val="002B5A22"/>
    <w:rsid w:val="002B6A55"/>
    <w:rsid w:val="002B6E0A"/>
    <w:rsid w:val="002B7803"/>
    <w:rsid w:val="002C025E"/>
    <w:rsid w:val="002C22B4"/>
    <w:rsid w:val="002C3AB7"/>
    <w:rsid w:val="002C5100"/>
    <w:rsid w:val="002C75F0"/>
    <w:rsid w:val="002D0A4B"/>
    <w:rsid w:val="002D285D"/>
    <w:rsid w:val="002D321D"/>
    <w:rsid w:val="002D435C"/>
    <w:rsid w:val="002D4B1F"/>
    <w:rsid w:val="002D5274"/>
    <w:rsid w:val="002D63AB"/>
    <w:rsid w:val="002D7811"/>
    <w:rsid w:val="002E21B9"/>
    <w:rsid w:val="002E334E"/>
    <w:rsid w:val="002E472E"/>
    <w:rsid w:val="002E5B1A"/>
    <w:rsid w:val="002E642A"/>
    <w:rsid w:val="002E64DC"/>
    <w:rsid w:val="002E6AC9"/>
    <w:rsid w:val="002E7D1B"/>
    <w:rsid w:val="002F6EDD"/>
    <w:rsid w:val="0030074A"/>
    <w:rsid w:val="00304993"/>
    <w:rsid w:val="00305069"/>
    <w:rsid w:val="00305409"/>
    <w:rsid w:val="00307223"/>
    <w:rsid w:val="00316E85"/>
    <w:rsid w:val="00321B07"/>
    <w:rsid w:val="00321EB0"/>
    <w:rsid w:val="00321F37"/>
    <w:rsid w:val="00322C6D"/>
    <w:rsid w:val="00323391"/>
    <w:rsid w:val="00323D7D"/>
    <w:rsid w:val="003241ED"/>
    <w:rsid w:val="00332CF4"/>
    <w:rsid w:val="0033515B"/>
    <w:rsid w:val="003373E4"/>
    <w:rsid w:val="00337522"/>
    <w:rsid w:val="003416D8"/>
    <w:rsid w:val="00341B65"/>
    <w:rsid w:val="003421F0"/>
    <w:rsid w:val="00343450"/>
    <w:rsid w:val="003436E1"/>
    <w:rsid w:val="0034452F"/>
    <w:rsid w:val="003462E6"/>
    <w:rsid w:val="00347624"/>
    <w:rsid w:val="003479BB"/>
    <w:rsid w:val="003533A0"/>
    <w:rsid w:val="00355CBD"/>
    <w:rsid w:val="003609EF"/>
    <w:rsid w:val="0036231A"/>
    <w:rsid w:val="00363428"/>
    <w:rsid w:val="00363956"/>
    <w:rsid w:val="003652EB"/>
    <w:rsid w:val="00365344"/>
    <w:rsid w:val="00365ED0"/>
    <w:rsid w:val="0036600C"/>
    <w:rsid w:val="00370625"/>
    <w:rsid w:val="00371887"/>
    <w:rsid w:val="00372392"/>
    <w:rsid w:val="00373420"/>
    <w:rsid w:val="00374DA9"/>
    <w:rsid w:val="00374DD4"/>
    <w:rsid w:val="003820FC"/>
    <w:rsid w:val="003857F0"/>
    <w:rsid w:val="00385AB7"/>
    <w:rsid w:val="003900C0"/>
    <w:rsid w:val="003962A7"/>
    <w:rsid w:val="003A1367"/>
    <w:rsid w:val="003A26CF"/>
    <w:rsid w:val="003A374E"/>
    <w:rsid w:val="003A389B"/>
    <w:rsid w:val="003A3FCD"/>
    <w:rsid w:val="003A50C2"/>
    <w:rsid w:val="003A683B"/>
    <w:rsid w:val="003A6FEA"/>
    <w:rsid w:val="003A7CD0"/>
    <w:rsid w:val="003B2B28"/>
    <w:rsid w:val="003B5F1B"/>
    <w:rsid w:val="003B6726"/>
    <w:rsid w:val="003C117B"/>
    <w:rsid w:val="003C16B7"/>
    <w:rsid w:val="003C1FBF"/>
    <w:rsid w:val="003C2B97"/>
    <w:rsid w:val="003C4A64"/>
    <w:rsid w:val="003C5633"/>
    <w:rsid w:val="003C6C5D"/>
    <w:rsid w:val="003C6EB5"/>
    <w:rsid w:val="003D092A"/>
    <w:rsid w:val="003D0DC8"/>
    <w:rsid w:val="003D454E"/>
    <w:rsid w:val="003D594B"/>
    <w:rsid w:val="003D6976"/>
    <w:rsid w:val="003D70AB"/>
    <w:rsid w:val="003D76EC"/>
    <w:rsid w:val="003E1A36"/>
    <w:rsid w:val="003E2FB2"/>
    <w:rsid w:val="003E500E"/>
    <w:rsid w:val="003E745D"/>
    <w:rsid w:val="003E7C88"/>
    <w:rsid w:val="003F0791"/>
    <w:rsid w:val="003F07A6"/>
    <w:rsid w:val="003F09C0"/>
    <w:rsid w:val="003F0B1E"/>
    <w:rsid w:val="003F0E68"/>
    <w:rsid w:val="003F42A7"/>
    <w:rsid w:val="003F44A1"/>
    <w:rsid w:val="003F59B4"/>
    <w:rsid w:val="003F64BE"/>
    <w:rsid w:val="003F6989"/>
    <w:rsid w:val="004006DA"/>
    <w:rsid w:val="00401907"/>
    <w:rsid w:val="00401D7F"/>
    <w:rsid w:val="00402813"/>
    <w:rsid w:val="00403FDB"/>
    <w:rsid w:val="00406BD2"/>
    <w:rsid w:val="00407F08"/>
    <w:rsid w:val="00410371"/>
    <w:rsid w:val="0041049C"/>
    <w:rsid w:val="00413166"/>
    <w:rsid w:val="00417033"/>
    <w:rsid w:val="00423928"/>
    <w:rsid w:val="004242F1"/>
    <w:rsid w:val="004253E8"/>
    <w:rsid w:val="0042546B"/>
    <w:rsid w:val="0042565D"/>
    <w:rsid w:val="0042584C"/>
    <w:rsid w:val="004261DA"/>
    <w:rsid w:val="004262EA"/>
    <w:rsid w:val="00427D0C"/>
    <w:rsid w:val="00431F8F"/>
    <w:rsid w:val="00434360"/>
    <w:rsid w:val="00435225"/>
    <w:rsid w:val="00435318"/>
    <w:rsid w:val="00435BC7"/>
    <w:rsid w:val="004375E9"/>
    <w:rsid w:val="00441543"/>
    <w:rsid w:val="0044301C"/>
    <w:rsid w:val="00443239"/>
    <w:rsid w:val="00446FF1"/>
    <w:rsid w:val="004507A9"/>
    <w:rsid w:val="0045100B"/>
    <w:rsid w:val="004510A0"/>
    <w:rsid w:val="00451A7E"/>
    <w:rsid w:val="00453290"/>
    <w:rsid w:val="004550B4"/>
    <w:rsid w:val="00455138"/>
    <w:rsid w:val="0045579F"/>
    <w:rsid w:val="00456BFD"/>
    <w:rsid w:val="0046141A"/>
    <w:rsid w:val="004614C4"/>
    <w:rsid w:val="00462677"/>
    <w:rsid w:val="00462D51"/>
    <w:rsid w:val="00464A5D"/>
    <w:rsid w:val="00467ED7"/>
    <w:rsid w:val="004714BA"/>
    <w:rsid w:val="00471B70"/>
    <w:rsid w:val="00472167"/>
    <w:rsid w:val="004738A4"/>
    <w:rsid w:val="00474A0E"/>
    <w:rsid w:val="00480B44"/>
    <w:rsid w:val="004825FB"/>
    <w:rsid w:val="00482C47"/>
    <w:rsid w:val="004856F7"/>
    <w:rsid w:val="00486650"/>
    <w:rsid w:val="00486B1A"/>
    <w:rsid w:val="004917CB"/>
    <w:rsid w:val="00491BFF"/>
    <w:rsid w:val="00491EEF"/>
    <w:rsid w:val="004929B5"/>
    <w:rsid w:val="00493748"/>
    <w:rsid w:val="00494C8F"/>
    <w:rsid w:val="004950AB"/>
    <w:rsid w:val="00497A83"/>
    <w:rsid w:val="00497C54"/>
    <w:rsid w:val="004A0C87"/>
    <w:rsid w:val="004A0FCA"/>
    <w:rsid w:val="004A1940"/>
    <w:rsid w:val="004A3D56"/>
    <w:rsid w:val="004A69E3"/>
    <w:rsid w:val="004A6E35"/>
    <w:rsid w:val="004B24E7"/>
    <w:rsid w:val="004B2B90"/>
    <w:rsid w:val="004B56EC"/>
    <w:rsid w:val="004B5BCC"/>
    <w:rsid w:val="004B6643"/>
    <w:rsid w:val="004B7197"/>
    <w:rsid w:val="004B74E3"/>
    <w:rsid w:val="004B75B7"/>
    <w:rsid w:val="004C0749"/>
    <w:rsid w:val="004C14F8"/>
    <w:rsid w:val="004C3660"/>
    <w:rsid w:val="004C5C80"/>
    <w:rsid w:val="004C68DE"/>
    <w:rsid w:val="004C6A5E"/>
    <w:rsid w:val="004D068D"/>
    <w:rsid w:val="004D2AE3"/>
    <w:rsid w:val="004D50B1"/>
    <w:rsid w:val="004D7ED0"/>
    <w:rsid w:val="004E0490"/>
    <w:rsid w:val="004E193A"/>
    <w:rsid w:val="004E5686"/>
    <w:rsid w:val="004E7672"/>
    <w:rsid w:val="004E7804"/>
    <w:rsid w:val="004F041E"/>
    <w:rsid w:val="004F0D1E"/>
    <w:rsid w:val="004F16B5"/>
    <w:rsid w:val="004F2F58"/>
    <w:rsid w:val="004F335F"/>
    <w:rsid w:val="004F465D"/>
    <w:rsid w:val="004F4A92"/>
    <w:rsid w:val="005002B7"/>
    <w:rsid w:val="00500436"/>
    <w:rsid w:val="00500496"/>
    <w:rsid w:val="005013E8"/>
    <w:rsid w:val="0050150C"/>
    <w:rsid w:val="00502F5D"/>
    <w:rsid w:val="005056AB"/>
    <w:rsid w:val="00507029"/>
    <w:rsid w:val="00512087"/>
    <w:rsid w:val="005125AB"/>
    <w:rsid w:val="0051346F"/>
    <w:rsid w:val="00513CE1"/>
    <w:rsid w:val="005140F9"/>
    <w:rsid w:val="0051580D"/>
    <w:rsid w:val="00515C9A"/>
    <w:rsid w:val="005165C2"/>
    <w:rsid w:val="00521D13"/>
    <w:rsid w:val="00524D76"/>
    <w:rsid w:val="005253BD"/>
    <w:rsid w:val="005269F3"/>
    <w:rsid w:val="005305D4"/>
    <w:rsid w:val="00534034"/>
    <w:rsid w:val="0053443E"/>
    <w:rsid w:val="00535831"/>
    <w:rsid w:val="005364CB"/>
    <w:rsid w:val="0053657E"/>
    <w:rsid w:val="00537B9F"/>
    <w:rsid w:val="00540B9F"/>
    <w:rsid w:val="005451A3"/>
    <w:rsid w:val="00547111"/>
    <w:rsid w:val="00551240"/>
    <w:rsid w:val="00552180"/>
    <w:rsid w:val="00555FBF"/>
    <w:rsid w:val="00560AFE"/>
    <w:rsid w:val="00560BC9"/>
    <w:rsid w:val="00560EFF"/>
    <w:rsid w:val="00560FBD"/>
    <w:rsid w:val="00561177"/>
    <w:rsid w:val="0056230C"/>
    <w:rsid w:val="005635AF"/>
    <w:rsid w:val="00563CB3"/>
    <w:rsid w:val="00565500"/>
    <w:rsid w:val="005655B9"/>
    <w:rsid w:val="00565F9F"/>
    <w:rsid w:val="00566088"/>
    <w:rsid w:val="0057023D"/>
    <w:rsid w:val="005714F8"/>
    <w:rsid w:val="00572324"/>
    <w:rsid w:val="00572478"/>
    <w:rsid w:val="00573682"/>
    <w:rsid w:val="00573E9B"/>
    <w:rsid w:val="00574BB7"/>
    <w:rsid w:val="0057742B"/>
    <w:rsid w:val="005809C5"/>
    <w:rsid w:val="00581986"/>
    <w:rsid w:val="00582322"/>
    <w:rsid w:val="00582E58"/>
    <w:rsid w:val="00583B04"/>
    <w:rsid w:val="00585F1A"/>
    <w:rsid w:val="005874BD"/>
    <w:rsid w:val="00590E1F"/>
    <w:rsid w:val="00592D74"/>
    <w:rsid w:val="005949B8"/>
    <w:rsid w:val="00596535"/>
    <w:rsid w:val="00597703"/>
    <w:rsid w:val="005A11D5"/>
    <w:rsid w:val="005A25C0"/>
    <w:rsid w:val="005A26E7"/>
    <w:rsid w:val="005A4AF7"/>
    <w:rsid w:val="005A6F09"/>
    <w:rsid w:val="005A7B21"/>
    <w:rsid w:val="005B0BF4"/>
    <w:rsid w:val="005B12D7"/>
    <w:rsid w:val="005B537D"/>
    <w:rsid w:val="005B6297"/>
    <w:rsid w:val="005C0687"/>
    <w:rsid w:val="005C16AE"/>
    <w:rsid w:val="005C3C71"/>
    <w:rsid w:val="005D0BA2"/>
    <w:rsid w:val="005D0EC6"/>
    <w:rsid w:val="005D2191"/>
    <w:rsid w:val="005D40FD"/>
    <w:rsid w:val="005D70D3"/>
    <w:rsid w:val="005D7A0E"/>
    <w:rsid w:val="005D7CE7"/>
    <w:rsid w:val="005E067E"/>
    <w:rsid w:val="005E2C44"/>
    <w:rsid w:val="005E4F3D"/>
    <w:rsid w:val="005F2BD2"/>
    <w:rsid w:val="005F4FD4"/>
    <w:rsid w:val="005F61B6"/>
    <w:rsid w:val="005F61DB"/>
    <w:rsid w:val="00602831"/>
    <w:rsid w:val="00604272"/>
    <w:rsid w:val="00605510"/>
    <w:rsid w:val="0061290D"/>
    <w:rsid w:val="006136E5"/>
    <w:rsid w:val="00613754"/>
    <w:rsid w:val="00613784"/>
    <w:rsid w:val="0061575A"/>
    <w:rsid w:val="006203A4"/>
    <w:rsid w:val="00620ABC"/>
    <w:rsid w:val="00621188"/>
    <w:rsid w:val="00621EC6"/>
    <w:rsid w:val="006257ED"/>
    <w:rsid w:val="00627ED5"/>
    <w:rsid w:val="00630BDC"/>
    <w:rsid w:val="00631C21"/>
    <w:rsid w:val="00632250"/>
    <w:rsid w:val="00634395"/>
    <w:rsid w:val="00634A8E"/>
    <w:rsid w:val="006364BD"/>
    <w:rsid w:val="00643747"/>
    <w:rsid w:val="00647878"/>
    <w:rsid w:val="00652018"/>
    <w:rsid w:val="0065325D"/>
    <w:rsid w:val="006534F7"/>
    <w:rsid w:val="006540E6"/>
    <w:rsid w:val="00655920"/>
    <w:rsid w:val="006568D4"/>
    <w:rsid w:val="00661285"/>
    <w:rsid w:val="00661DE7"/>
    <w:rsid w:val="006638AD"/>
    <w:rsid w:val="00665C47"/>
    <w:rsid w:val="006711CF"/>
    <w:rsid w:val="00672760"/>
    <w:rsid w:val="00672882"/>
    <w:rsid w:val="00672F87"/>
    <w:rsid w:val="00673036"/>
    <w:rsid w:val="00673413"/>
    <w:rsid w:val="006752A4"/>
    <w:rsid w:val="00677AC0"/>
    <w:rsid w:val="0068159D"/>
    <w:rsid w:val="0068477A"/>
    <w:rsid w:val="006847A6"/>
    <w:rsid w:val="00684DD0"/>
    <w:rsid w:val="006855A1"/>
    <w:rsid w:val="006878CA"/>
    <w:rsid w:val="00695808"/>
    <w:rsid w:val="0069586F"/>
    <w:rsid w:val="0069626B"/>
    <w:rsid w:val="00696C00"/>
    <w:rsid w:val="00696E89"/>
    <w:rsid w:val="00697E4D"/>
    <w:rsid w:val="006A1B89"/>
    <w:rsid w:val="006A1F87"/>
    <w:rsid w:val="006A3757"/>
    <w:rsid w:val="006A5C67"/>
    <w:rsid w:val="006B0BA9"/>
    <w:rsid w:val="006B43C8"/>
    <w:rsid w:val="006B46FB"/>
    <w:rsid w:val="006B65E4"/>
    <w:rsid w:val="006B7B7E"/>
    <w:rsid w:val="006C54FD"/>
    <w:rsid w:val="006D095F"/>
    <w:rsid w:val="006E1810"/>
    <w:rsid w:val="006E21FB"/>
    <w:rsid w:val="006E2C3C"/>
    <w:rsid w:val="006E48D8"/>
    <w:rsid w:val="006E5B72"/>
    <w:rsid w:val="006E6F3E"/>
    <w:rsid w:val="006F0195"/>
    <w:rsid w:val="006F08E1"/>
    <w:rsid w:val="006F19CE"/>
    <w:rsid w:val="006F2162"/>
    <w:rsid w:val="006F2439"/>
    <w:rsid w:val="006F2E5F"/>
    <w:rsid w:val="00710368"/>
    <w:rsid w:val="007114AF"/>
    <w:rsid w:val="007202CA"/>
    <w:rsid w:val="00726990"/>
    <w:rsid w:val="00732466"/>
    <w:rsid w:val="00734635"/>
    <w:rsid w:val="00736D10"/>
    <w:rsid w:val="00736EB6"/>
    <w:rsid w:val="00741F6D"/>
    <w:rsid w:val="00743025"/>
    <w:rsid w:val="007459BF"/>
    <w:rsid w:val="00745B8B"/>
    <w:rsid w:val="00750B58"/>
    <w:rsid w:val="00750E63"/>
    <w:rsid w:val="00753DA6"/>
    <w:rsid w:val="00755E42"/>
    <w:rsid w:val="007620D6"/>
    <w:rsid w:val="00762746"/>
    <w:rsid w:val="00765A81"/>
    <w:rsid w:val="00765CA2"/>
    <w:rsid w:val="00772E7D"/>
    <w:rsid w:val="007739D2"/>
    <w:rsid w:val="007743E5"/>
    <w:rsid w:val="0077490A"/>
    <w:rsid w:val="00774994"/>
    <w:rsid w:val="007760F7"/>
    <w:rsid w:val="00776653"/>
    <w:rsid w:val="007776B0"/>
    <w:rsid w:val="00781453"/>
    <w:rsid w:val="00781823"/>
    <w:rsid w:val="00781867"/>
    <w:rsid w:val="00783DE7"/>
    <w:rsid w:val="007849FE"/>
    <w:rsid w:val="0078606E"/>
    <w:rsid w:val="00786A76"/>
    <w:rsid w:val="00787325"/>
    <w:rsid w:val="00787982"/>
    <w:rsid w:val="007910C2"/>
    <w:rsid w:val="00791F5B"/>
    <w:rsid w:val="00792342"/>
    <w:rsid w:val="00792382"/>
    <w:rsid w:val="00792E31"/>
    <w:rsid w:val="00793142"/>
    <w:rsid w:val="0079447D"/>
    <w:rsid w:val="007977A8"/>
    <w:rsid w:val="007B05B8"/>
    <w:rsid w:val="007B0733"/>
    <w:rsid w:val="007B222E"/>
    <w:rsid w:val="007B3CD1"/>
    <w:rsid w:val="007B3D48"/>
    <w:rsid w:val="007B5090"/>
    <w:rsid w:val="007B512A"/>
    <w:rsid w:val="007B5EA4"/>
    <w:rsid w:val="007C2097"/>
    <w:rsid w:val="007C3321"/>
    <w:rsid w:val="007C3501"/>
    <w:rsid w:val="007C371E"/>
    <w:rsid w:val="007C42FF"/>
    <w:rsid w:val="007C53B4"/>
    <w:rsid w:val="007C773E"/>
    <w:rsid w:val="007D4DC0"/>
    <w:rsid w:val="007D59F5"/>
    <w:rsid w:val="007D5C05"/>
    <w:rsid w:val="007D65A7"/>
    <w:rsid w:val="007D6A07"/>
    <w:rsid w:val="007D7CEF"/>
    <w:rsid w:val="007E1E2A"/>
    <w:rsid w:val="007E2B75"/>
    <w:rsid w:val="007E2BEF"/>
    <w:rsid w:val="007E3208"/>
    <w:rsid w:val="007E4507"/>
    <w:rsid w:val="007E5365"/>
    <w:rsid w:val="007E5573"/>
    <w:rsid w:val="007E6033"/>
    <w:rsid w:val="007E62F4"/>
    <w:rsid w:val="007E74E8"/>
    <w:rsid w:val="007E7566"/>
    <w:rsid w:val="007F0120"/>
    <w:rsid w:val="007F16B1"/>
    <w:rsid w:val="007F3F93"/>
    <w:rsid w:val="007F68C0"/>
    <w:rsid w:val="007F6E07"/>
    <w:rsid w:val="007F714A"/>
    <w:rsid w:val="007F7259"/>
    <w:rsid w:val="008003D0"/>
    <w:rsid w:val="00803DA4"/>
    <w:rsid w:val="008040A8"/>
    <w:rsid w:val="008050D0"/>
    <w:rsid w:val="00807962"/>
    <w:rsid w:val="00807F7E"/>
    <w:rsid w:val="00811DDC"/>
    <w:rsid w:val="008127DF"/>
    <w:rsid w:val="00813FA7"/>
    <w:rsid w:val="00815895"/>
    <w:rsid w:val="008162AA"/>
    <w:rsid w:val="00817A2A"/>
    <w:rsid w:val="0082500F"/>
    <w:rsid w:val="008265B9"/>
    <w:rsid w:val="008279FA"/>
    <w:rsid w:val="0083074E"/>
    <w:rsid w:val="00831556"/>
    <w:rsid w:val="008339DB"/>
    <w:rsid w:val="0083562C"/>
    <w:rsid w:val="008363F3"/>
    <w:rsid w:val="00836528"/>
    <w:rsid w:val="0084316F"/>
    <w:rsid w:val="0084492A"/>
    <w:rsid w:val="00844A02"/>
    <w:rsid w:val="00850519"/>
    <w:rsid w:val="00850D8C"/>
    <w:rsid w:val="00855505"/>
    <w:rsid w:val="00860FED"/>
    <w:rsid w:val="0086152E"/>
    <w:rsid w:val="0086211F"/>
    <w:rsid w:val="008626E7"/>
    <w:rsid w:val="00862E65"/>
    <w:rsid w:val="008637A7"/>
    <w:rsid w:val="00866377"/>
    <w:rsid w:val="00866390"/>
    <w:rsid w:val="008708B2"/>
    <w:rsid w:val="00870EE7"/>
    <w:rsid w:val="00872838"/>
    <w:rsid w:val="00872A3D"/>
    <w:rsid w:val="0087608E"/>
    <w:rsid w:val="008760D5"/>
    <w:rsid w:val="00876147"/>
    <w:rsid w:val="008762CA"/>
    <w:rsid w:val="008804D6"/>
    <w:rsid w:val="00881883"/>
    <w:rsid w:val="00881DA7"/>
    <w:rsid w:val="008828AB"/>
    <w:rsid w:val="00882985"/>
    <w:rsid w:val="0088587E"/>
    <w:rsid w:val="008863B9"/>
    <w:rsid w:val="008904DA"/>
    <w:rsid w:val="00893247"/>
    <w:rsid w:val="0089666F"/>
    <w:rsid w:val="008A08DB"/>
    <w:rsid w:val="008A0AB8"/>
    <w:rsid w:val="008A249A"/>
    <w:rsid w:val="008A3AEE"/>
    <w:rsid w:val="008A3D5B"/>
    <w:rsid w:val="008A45A6"/>
    <w:rsid w:val="008A4765"/>
    <w:rsid w:val="008A53D9"/>
    <w:rsid w:val="008A714B"/>
    <w:rsid w:val="008B0969"/>
    <w:rsid w:val="008B0E20"/>
    <w:rsid w:val="008B145C"/>
    <w:rsid w:val="008B2201"/>
    <w:rsid w:val="008B5F56"/>
    <w:rsid w:val="008B71C6"/>
    <w:rsid w:val="008C4A14"/>
    <w:rsid w:val="008C4B88"/>
    <w:rsid w:val="008C5A8F"/>
    <w:rsid w:val="008C6AC9"/>
    <w:rsid w:val="008C6E44"/>
    <w:rsid w:val="008D0648"/>
    <w:rsid w:val="008D0D29"/>
    <w:rsid w:val="008D1143"/>
    <w:rsid w:val="008D190C"/>
    <w:rsid w:val="008D3FBA"/>
    <w:rsid w:val="008D65B4"/>
    <w:rsid w:val="008D662B"/>
    <w:rsid w:val="008D6BC1"/>
    <w:rsid w:val="008E068F"/>
    <w:rsid w:val="008E157F"/>
    <w:rsid w:val="008E2896"/>
    <w:rsid w:val="008E73B4"/>
    <w:rsid w:val="008F200A"/>
    <w:rsid w:val="008F301F"/>
    <w:rsid w:val="008F3789"/>
    <w:rsid w:val="008F3FAD"/>
    <w:rsid w:val="008F4503"/>
    <w:rsid w:val="008F686C"/>
    <w:rsid w:val="008F7098"/>
    <w:rsid w:val="0090328F"/>
    <w:rsid w:val="0090535A"/>
    <w:rsid w:val="009074AD"/>
    <w:rsid w:val="00907518"/>
    <w:rsid w:val="00910701"/>
    <w:rsid w:val="00911A21"/>
    <w:rsid w:val="00911FC9"/>
    <w:rsid w:val="0091443E"/>
    <w:rsid w:val="009148DE"/>
    <w:rsid w:val="00916A68"/>
    <w:rsid w:val="00920ECB"/>
    <w:rsid w:val="009245BB"/>
    <w:rsid w:val="0092487F"/>
    <w:rsid w:val="00924C7F"/>
    <w:rsid w:val="00926BEB"/>
    <w:rsid w:val="00926DD1"/>
    <w:rsid w:val="00926EA7"/>
    <w:rsid w:val="00930A12"/>
    <w:rsid w:val="0093186E"/>
    <w:rsid w:val="00935DD5"/>
    <w:rsid w:val="009360F3"/>
    <w:rsid w:val="009410A1"/>
    <w:rsid w:val="009410CD"/>
    <w:rsid w:val="009415C4"/>
    <w:rsid w:val="00941E30"/>
    <w:rsid w:val="00942DF6"/>
    <w:rsid w:val="009432FA"/>
    <w:rsid w:val="00945633"/>
    <w:rsid w:val="009463AA"/>
    <w:rsid w:val="00947EA4"/>
    <w:rsid w:val="00950073"/>
    <w:rsid w:val="00950E0A"/>
    <w:rsid w:val="00951DCB"/>
    <w:rsid w:val="00951F6F"/>
    <w:rsid w:val="0095329F"/>
    <w:rsid w:val="00955CDA"/>
    <w:rsid w:val="009576DB"/>
    <w:rsid w:val="00957797"/>
    <w:rsid w:val="00960F83"/>
    <w:rsid w:val="00963F50"/>
    <w:rsid w:val="0096740B"/>
    <w:rsid w:val="00972D38"/>
    <w:rsid w:val="00973F52"/>
    <w:rsid w:val="00974142"/>
    <w:rsid w:val="009749F5"/>
    <w:rsid w:val="00975D3E"/>
    <w:rsid w:val="00976AA1"/>
    <w:rsid w:val="00976CDA"/>
    <w:rsid w:val="009777D9"/>
    <w:rsid w:val="00977ACE"/>
    <w:rsid w:val="00981E09"/>
    <w:rsid w:val="00982515"/>
    <w:rsid w:val="0098515E"/>
    <w:rsid w:val="009909C9"/>
    <w:rsid w:val="00991212"/>
    <w:rsid w:val="00991B88"/>
    <w:rsid w:val="009933BB"/>
    <w:rsid w:val="00994313"/>
    <w:rsid w:val="00994DB7"/>
    <w:rsid w:val="009962CE"/>
    <w:rsid w:val="00996AE9"/>
    <w:rsid w:val="00996AFD"/>
    <w:rsid w:val="009A5753"/>
    <w:rsid w:val="009A579D"/>
    <w:rsid w:val="009B12CE"/>
    <w:rsid w:val="009B1635"/>
    <w:rsid w:val="009B6ACB"/>
    <w:rsid w:val="009C172B"/>
    <w:rsid w:val="009C405B"/>
    <w:rsid w:val="009C4EEF"/>
    <w:rsid w:val="009C631E"/>
    <w:rsid w:val="009D021E"/>
    <w:rsid w:val="009D06DF"/>
    <w:rsid w:val="009D2EA4"/>
    <w:rsid w:val="009D7442"/>
    <w:rsid w:val="009E0A74"/>
    <w:rsid w:val="009E0CD9"/>
    <w:rsid w:val="009E3297"/>
    <w:rsid w:val="009E7591"/>
    <w:rsid w:val="009F328A"/>
    <w:rsid w:val="009F52F7"/>
    <w:rsid w:val="009F59D7"/>
    <w:rsid w:val="009F728A"/>
    <w:rsid w:val="009F734F"/>
    <w:rsid w:val="00A01674"/>
    <w:rsid w:val="00A05C3C"/>
    <w:rsid w:val="00A06302"/>
    <w:rsid w:val="00A07034"/>
    <w:rsid w:val="00A0719D"/>
    <w:rsid w:val="00A07EF0"/>
    <w:rsid w:val="00A1047E"/>
    <w:rsid w:val="00A106DE"/>
    <w:rsid w:val="00A11492"/>
    <w:rsid w:val="00A123E4"/>
    <w:rsid w:val="00A13D95"/>
    <w:rsid w:val="00A14475"/>
    <w:rsid w:val="00A16F95"/>
    <w:rsid w:val="00A20603"/>
    <w:rsid w:val="00A20D57"/>
    <w:rsid w:val="00A228AD"/>
    <w:rsid w:val="00A23EA2"/>
    <w:rsid w:val="00A24279"/>
    <w:rsid w:val="00A246B6"/>
    <w:rsid w:val="00A26758"/>
    <w:rsid w:val="00A2728F"/>
    <w:rsid w:val="00A27E44"/>
    <w:rsid w:val="00A30ADA"/>
    <w:rsid w:val="00A418E6"/>
    <w:rsid w:val="00A43484"/>
    <w:rsid w:val="00A46344"/>
    <w:rsid w:val="00A46DD4"/>
    <w:rsid w:val="00A47E70"/>
    <w:rsid w:val="00A47F24"/>
    <w:rsid w:val="00A50CF0"/>
    <w:rsid w:val="00A50F97"/>
    <w:rsid w:val="00A53235"/>
    <w:rsid w:val="00A535AC"/>
    <w:rsid w:val="00A539AC"/>
    <w:rsid w:val="00A53D22"/>
    <w:rsid w:val="00A55BA7"/>
    <w:rsid w:val="00A564E7"/>
    <w:rsid w:val="00A56848"/>
    <w:rsid w:val="00A57791"/>
    <w:rsid w:val="00A579BF"/>
    <w:rsid w:val="00A63962"/>
    <w:rsid w:val="00A6649A"/>
    <w:rsid w:val="00A67D62"/>
    <w:rsid w:val="00A70245"/>
    <w:rsid w:val="00A74EF6"/>
    <w:rsid w:val="00A75486"/>
    <w:rsid w:val="00A7671C"/>
    <w:rsid w:val="00A77A07"/>
    <w:rsid w:val="00A80A56"/>
    <w:rsid w:val="00A818B8"/>
    <w:rsid w:val="00A81CDF"/>
    <w:rsid w:val="00A8325C"/>
    <w:rsid w:val="00A83925"/>
    <w:rsid w:val="00A84B2A"/>
    <w:rsid w:val="00A86C23"/>
    <w:rsid w:val="00A87534"/>
    <w:rsid w:val="00A876E0"/>
    <w:rsid w:val="00A948F0"/>
    <w:rsid w:val="00A94A65"/>
    <w:rsid w:val="00A94A82"/>
    <w:rsid w:val="00A957D9"/>
    <w:rsid w:val="00A96F39"/>
    <w:rsid w:val="00AA1E55"/>
    <w:rsid w:val="00AA2738"/>
    <w:rsid w:val="00AA2AD8"/>
    <w:rsid w:val="00AA2CBC"/>
    <w:rsid w:val="00AA64FF"/>
    <w:rsid w:val="00AA774C"/>
    <w:rsid w:val="00AA78DD"/>
    <w:rsid w:val="00AB370D"/>
    <w:rsid w:val="00AB480C"/>
    <w:rsid w:val="00AB4BC3"/>
    <w:rsid w:val="00AB68CF"/>
    <w:rsid w:val="00AB7088"/>
    <w:rsid w:val="00AC1D43"/>
    <w:rsid w:val="00AC5820"/>
    <w:rsid w:val="00AC7CEC"/>
    <w:rsid w:val="00AD1CD8"/>
    <w:rsid w:val="00AD3F64"/>
    <w:rsid w:val="00AD4513"/>
    <w:rsid w:val="00AD7B85"/>
    <w:rsid w:val="00AD7FC0"/>
    <w:rsid w:val="00AE30E9"/>
    <w:rsid w:val="00AE352F"/>
    <w:rsid w:val="00AE38B0"/>
    <w:rsid w:val="00AE396E"/>
    <w:rsid w:val="00AE3FB5"/>
    <w:rsid w:val="00AE54D7"/>
    <w:rsid w:val="00AE6782"/>
    <w:rsid w:val="00AE7B59"/>
    <w:rsid w:val="00AF0228"/>
    <w:rsid w:val="00AF1788"/>
    <w:rsid w:val="00AF3DC6"/>
    <w:rsid w:val="00AF4D90"/>
    <w:rsid w:val="00AF627A"/>
    <w:rsid w:val="00B03381"/>
    <w:rsid w:val="00B07536"/>
    <w:rsid w:val="00B07B79"/>
    <w:rsid w:val="00B12A50"/>
    <w:rsid w:val="00B175CF"/>
    <w:rsid w:val="00B22276"/>
    <w:rsid w:val="00B22555"/>
    <w:rsid w:val="00B234B6"/>
    <w:rsid w:val="00B258BB"/>
    <w:rsid w:val="00B26CA2"/>
    <w:rsid w:val="00B273AF"/>
    <w:rsid w:val="00B277F1"/>
    <w:rsid w:val="00B27DBA"/>
    <w:rsid w:val="00B3172E"/>
    <w:rsid w:val="00B33024"/>
    <w:rsid w:val="00B34A6A"/>
    <w:rsid w:val="00B36CB2"/>
    <w:rsid w:val="00B4091B"/>
    <w:rsid w:val="00B4527A"/>
    <w:rsid w:val="00B47379"/>
    <w:rsid w:val="00B4748C"/>
    <w:rsid w:val="00B47A2C"/>
    <w:rsid w:val="00B507BE"/>
    <w:rsid w:val="00B52AAE"/>
    <w:rsid w:val="00B57651"/>
    <w:rsid w:val="00B60BAB"/>
    <w:rsid w:val="00B619F8"/>
    <w:rsid w:val="00B64738"/>
    <w:rsid w:val="00B649B9"/>
    <w:rsid w:val="00B67B97"/>
    <w:rsid w:val="00B7002B"/>
    <w:rsid w:val="00B70B2C"/>
    <w:rsid w:val="00B70B64"/>
    <w:rsid w:val="00B73A6E"/>
    <w:rsid w:val="00B80BDC"/>
    <w:rsid w:val="00B80E9F"/>
    <w:rsid w:val="00B8454B"/>
    <w:rsid w:val="00B86B2E"/>
    <w:rsid w:val="00B86D2D"/>
    <w:rsid w:val="00B9176E"/>
    <w:rsid w:val="00B93476"/>
    <w:rsid w:val="00B94873"/>
    <w:rsid w:val="00B968C8"/>
    <w:rsid w:val="00BA35D5"/>
    <w:rsid w:val="00BA3EC5"/>
    <w:rsid w:val="00BA44AC"/>
    <w:rsid w:val="00BA51D9"/>
    <w:rsid w:val="00BA5E82"/>
    <w:rsid w:val="00BA6C69"/>
    <w:rsid w:val="00BA706D"/>
    <w:rsid w:val="00BA7BE3"/>
    <w:rsid w:val="00BB3B94"/>
    <w:rsid w:val="00BB3D59"/>
    <w:rsid w:val="00BB5DFC"/>
    <w:rsid w:val="00BB744C"/>
    <w:rsid w:val="00BC17C1"/>
    <w:rsid w:val="00BC256C"/>
    <w:rsid w:val="00BC3F8C"/>
    <w:rsid w:val="00BC418F"/>
    <w:rsid w:val="00BC49A3"/>
    <w:rsid w:val="00BC6206"/>
    <w:rsid w:val="00BC6A94"/>
    <w:rsid w:val="00BD260D"/>
    <w:rsid w:val="00BD279D"/>
    <w:rsid w:val="00BD2CAF"/>
    <w:rsid w:val="00BD35DB"/>
    <w:rsid w:val="00BD6A5C"/>
    <w:rsid w:val="00BD6BB8"/>
    <w:rsid w:val="00BE001E"/>
    <w:rsid w:val="00BE085A"/>
    <w:rsid w:val="00BE3283"/>
    <w:rsid w:val="00BE38F7"/>
    <w:rsid w:val="00BE4A3C"/>
    <w:rsid w:val="00BE5274"/>
    <w:rsid w:val="00BE5292"/>
    <w:rsid w:val="00BE5621"/>
    <w:rsid w:val="00BE5DAB"/>
    <w:rsid w:val="00BF2B42"/>
    <w:rsid w:val="00BF4A01"/>
    <w:rsid w:val="00BF51E8"/>
    <w:rsid w:val="00BF5E34"/>
    <w:rsid w:val="00BF7500"/>
    <w:rsid w:val="00C00199"/>
    <w:rsid w:val="00C00927"/>
    <w:rsid w:val="00C0106A"/>
    <w:rsid w:val="00C03293"/>
    <w:rsid w:val="00C03388"/>
    <w:rsid w:val="00C11009"/>
    <w:rsid w:val="00C14A24"/>
    <w:rsid w:val="00C20167"/>
    <w:rsid w:val="00C20B0A"/>
    <w:rsid w:val="00C26146"/>
    <w:rsid w:val="00C265EF"/>
    <w:rsid w:val="00C370D1"/>
    <w:rsid w:val="00C421CF"/>
    <w:rsid w:val="00C42534"/>
    <w:rsid w:val="00C4452A"/>
    <w:rsid w:val="00C45565"/>
    <w:rsid w:val="00C46751"/>
    <w:rsid w:val="00C51CB1"/>
    <w:rsid w:val="00C57314"/>
    <w:rsid w:val="00C57A10"/>
    <w:rsid w:val="00C60256"/>
    <w:rsid w:val="00C617E5"/>
    <w:rsid w:val="00C62066"/>
    <w:rsid w:val="00C62542"/>
    <w:rsid w:val="00C62812"/>
    <w:rsid w:val="00C6400D"/>
    <w:rsid w:val="00C655A2"/>
    <w:rsid w:val="00C6622E"/>
    <w:rsid w:val="00C66BA2"/>
    <w:rsid w:val="00C6769C"/>
    <w:rsid w:val="00C7070D"/>
    <w:rsid w:val="00C73032"/>
    <w:rsid w:val="00C756EB"/>
    <w:rsid w:val="00C75799"/>
    <w:rsid w:val="00C7588C"/>
    <w:rsid w:val="00C75BA9"/>
    <w:rsid w:val="00C772CE"/>
    <w:rsid w:val="00C77EBD"/>
    <w:rsid w:val="00C77FD5"/>
    <w:rsid w:val="00C81F00"/>
    <w:rsid w:val="00C8328D"/>
    <w:rsid w:val="00C92064"/>
    <w:rsid w:val="00C9384E"/>
    <w:rsid w:val="00C93A96"/>
    <w:rsid w:val="00C941C8"/>
    <w:rsid w:val="00C95985"/>
    <w:rsid w:val="00C9637D"/>
    <w:rsid w:val="00CA2898"/>
    <w:rsid w:val="00CA6B84"/>
    <w:rsid w:val="00CB0A8F"/>
    <w:rsid w:val="00CB267A"/>
    <w:rsid w:val="00CB3401"/>
    <w:rsid w:val="00CB48AF"/>
    <w:rsid w:val="00CB5B52"/>
    <w:rsid w:val="00CB5EC6"/>
    <w:rsid w:val="00CC0CA4"/>
    <w:rsid w:val="00CC1B3F"/>
    <w:rsid w:val="00CC26C1"/>
    <w:rsid w:val="00CC2C43"/>
    <w:rsid w:val="00CC336E"/>
    <w:rsid w:val="00CC3385"/>
    <w:rsid w:val="00CC3EBC"/>
    <w:rsid w:val="00CC3F54"/>
    <w:rsid w:val="00CC3FD1"/>
    <w:rsid w:val="00CC45A9"/>
    <w:rsid w:val="00CC5026"/>
    <w:rsid w:val="00CC68D0"/>
    <w:rsid w:val="00CD0C27"/>
    <w:rsid w:val="00CD18D2"/>
    <w:rsid w:val="00CD5483"/>
    <w:rsid w:val="00CD5D6F"/>
    <w:rsid w:val="00CD5D72"/>
    <w:rsid w:val="00CE021B"/>
    <w:rsid w:val="00CE03BC"/>
    <w:rsid w:val="00CE0AB4"/>
    <w:rsid w:val="00CE1DA9"/>
    <w:rsid w:val="00CE2AD3"/>
    <w:rsid w:val="00CE33A1"/>
    <w:rsid w:val="00CE3A7C"/>
    <w:rsid w:val="00CE57EA"/>
    <w:rsid w:val="00CE5B98"/>
    <w:rsid w:val="00CE5F19"/>
    <w:rsid w:val="00CE7A85"/>
    <w:rsid w:val="00CF0CFC"/>
    <w:rsid w:val="00CF5E39"/>
    <w:rsid w:val="00CF6799"/>
    <w:rsid w:val="00CF6D45"/>
    <w:rsid w:val="00D004E7"/>
    <w:rsid w:val="00D03F9A"/>
    <w:rsid w:val="00D042E2"/>
    <w:rsid w:val="00D058E2"/>
    <w:rsid w:val="00D0664E"/>
    <w:rsid w:val="00D06D51"/>
    <w:rsid w:val="00D079AB"/>
    <w:rsid w:val="00D07F9D"/>
    <w:rsid w:val="00D120A1"/>
    <w:rsid w:val="00D20EB4"/>
    <w:rsid w:val="00D21DEE"/>
    <w:rsid w:val="00D22076"/>
    <w:rsid w:val="00D24991"/>
    <w:rsid w:val="00D268E2"/>
    <w:rsid w:val="00D31367"/>
    <w:rsid w:val="00D34FEA"/>
    <w:rsid w:val="00D41BF8"/>
    <w:rsid w:val="00D42C71"/>
    <w:rsid w:val="00D50255"/>
    <w:rsid w:val="00D518CE"/>
    <w:rsid w:val="00D54E6F"/>
    <w:rsid w:val="00D5606B"/>
    <w:rsid w:val="00D5714F"/>
    <w:rsid w:val="00D611EF"/>
    <w:rsid w:val="00D6180F"/>
    <w:rsid w:val="00D6185E"/>
    <w:rsid w:val="00D61E64"/>
    <w:rsid w:val="00D628D3"/>
    <w:rsid w:val="00D63B92"/>
    <w:rsid w:val="00D65BB8"/>
    <w:rsid w:val="00D66520"/>
    <w:rsid w:val="00D75CB7"/>
    <w:rsid w:val="00D82845"/>
    <w:rsid w:val="00D8298D"/>
    <w:rsid w:val="00D8417D"/>
    <w:rsid w:val="00D84504"/>
    <w:rsid w:val="00D8619E"/>
    <w:rsid w:val="00D86534"/>
    <w:rsid w:val="00D86CBA"/>
    <w:rsid w:val="00D874E8"/>
    <w:rsid w:val="00D87C4C"/>
    <w:rsid w:val="00D9371C"/>
    <w:rsid w:val="00D96E0C"/>
    <w:rsid w:val="00D979A5"/>
    <w:rsid w:val="00DA1D16"/>
    <w:rsid w:val="00DA3F9D"/>
    <w:rsid w:val="00DA5623"/>
    <w:rsid w:val="00DA667E"/>
    <w:rsid w:val="00DB17BC"/>
    <w:rsid w:val="00DB4B22"/>
    <w:rsid w:val="00DB4E70"/>
    <w:rsid w:val="00DB6B1E"/>
    <w:rsid w:val="00DC126A"/>
    <w:rsid w:val="00DC1D3F"/>
    <w:rsid w:val="00DC3AB5"/>
    <w:rsid w:val="00DC3B63"/>
    <w:rsid w:val="00DC4D70"/>
    <w:rsid w:val="00DC605E"/>
    <w:rsid w:val="00DC6AB4"/>
    <w:rsid w:val="00DD1328"/>
    <w:rsid w:val="00DD1332"/>
    <w:rsid w:val="00DD1C4C"/>
    <w:rsid w:val="00DD28E4"/>
    <w:rsid w:val="00DD3CBF"/>
    <w:rsid w:val="00DD4320"/>
    <w:rsid w:val="00DD7ABA"/>
    <w:rsid w:val="00DE1FC8"/>
    <w:rsid w:val="00DE224F"/>
    <w:rsid w:val="00DE2469"/>
    <w:rsid w:val="00DE34CF"/>
    <w:rsid w:val="00DE5256"/>
    <w:rsid w:val="00DE5AEF"/>
    <w:rsid w:val="00DE5DB3"/>
    <w:rsid w:val="00DE7D06"/>
    <w:rsid w:val="00DF212E"/>
    <w:rsid w:val="00DF2D2A"/>
    <w:rsid w:val="00DF54B8"/>
    <w:rsid w:val="00DF6759"/>
    <w:rsid w:val="00DF6DCA"/>
    <w:rsid w:val="00E00BB1"/>
    <w:rsid w:val="00E02960"/>
    <w:rsid w:val="00E0406C"/>
    <w:rsid w:val="00E05055"/>
    <w:rsid w:val="00E05198"/>
    <w:rsid w:val="00E056FF"/>
    <w:rsid w:val="00E07D72"/>
    <w:rsid w:val="00E10EAD"/>
    <w:rsid w:val="00E11362"/>
    <w:rsid w:val="00E13468"/>
    <w:rsid w:val="00E13BF9"/>
    <w:rsid w:val="00E13F3D"/>
    <w:rsid w:val="00E1592A"/>
    <w:rsid w:val="00E2173F"/>
    <w:rsid w:val="00E220AD"/>
    <w:rsid w:val="00E22AF6"/>
    <w:rsid w:val="00E24203"/>
    <w:rsid w:val="00E256E4"/>
    <w:rsid w:val="00E26522"/>
    <w:rsid w:val="00E276A0"/>
    <w:rsid w:val="00E2776A"/>
    <w:rsid w:val="00E2792C"/>
    <w:rsid w:val="00E302A6"/>
    <w:rsid w:val="00E30580"/>
    <w:rsid w:val="00E311D4"/>
    <w:rsid w:val="00E341C3"/>
    <w:rsid w:val="00E34889"/>
    <w:rsid w:val="00E34898"/>
    <w:rsid w:val="00E35130"/>
    <w:rsid w:val="00E3536A"/>
    <w:rsid w:val="00E35DBE"/>
    <w:rsid w:val="00E361DB"/>
    <w:rsid w:val="00E3770E"/>
    <w:rsid w:val="00E379C7"/>
    <w:rsid w:val="00E436BF"/>
    <w:rsid w:val="00E51F7F"/>
    <w:rsid w:val="00E5370E"/>
    <w:rsid w:val="00E53790"/>
    <w:rsid w:val="00E53B23"/>
    <w:rsid w:val="00E55616"/>
    <w:rsid w:val="00E56FEC"/>
    <w:rsid w:val="00E57BCA"/>
    <w:rsid w:val="00E60721"/>
    <w:rsid w:val="00E624A9"/>
    <w:rsid w:val="00E62611"/>
    <w:rsid w:val="00E63A9F"/>
    <w:rsid w:val="00E7233D"/>
    <w:rsid w:val="00E75848"/>
    <w:rsid w:val="00E77866"/>
    <w:rsid w:val="00E802A2"/>
    <w:rsid w:val="00E80380"/>
    <w:rsid w:val="00E80A60"/>
    <w:rsid w:val="00E81487"/>
    <w:rsid w:val="00E82DE7"/>
    <w:rsid w:val="00E82E5F"/>
    <w:rsid w:val="00E9081F"/>
    <w:rsid w:val="00E912FC"/>
    <w:rsid w:val="00E9147B"/>
    <w:rsid w:val="00E92F7E"/>
    <w:rsid w:val="00E96241"/>
    <w:rsid w:val="00EA166C"/>
    <w:rsid w:val="00EA1EA4"/>
    <w:rsid w:val="00EA2DC6"/>
    <w:rsid w:val="00EA3321"/>
    <w:rsid w:val="00EA46B2"/>
    <w:rsid w:val="00EA769E"/>
    <w:rsid w:val="00EA79E3"/>
    <w:rsid w:val="00EB09B7"/>
    <w:rsid w:val="00EB3C5A"/>
    <w:rsid w:val="00EB49CC"/>
    <w:rsid w:val="00EB50A7"/>
    <w:rsid w:val="00EB5A2E"/>
    <w:rsid w:val="00EB6CA0"/>
    <w:rsid w:val="00EB7BD7"/>
    <w:rsid w:val="00EC008D"/>
    <w:rsid w:val="00EC4FA8"/>
    <w:rsid w:val="00EC5544"/>
    <w:rsid w:val="00EC5EE5"/>
    <w:rsid w:val="00EC6688"/>
    <w:rsid w:val="00EC6D64"/>
    <w:rsid w:val="00EC78C4"/>
    <w:rsid w:val="00ED396F"/>
    <w:rsid w:val="00ED5812"/>
    <w:rsid w:val="00ED598B"/>
    <w:rsid w:val="00EE0665"/>
    <w:rsid w:val="00EE0957"/>
    <w:rsid w:val="00EE0BC0"/>
    <w:rsid w:val="00EE17BF"/>
    <w:rsid w:val="00EE1D74"/>
    <w:rsid w:val="00EE4B1E"/>
    <w:rsid w:val="00EE78C8"/>
    <w:rsid w:val="00EE7D7C"/>
    <w:rsid w:val="00EF1915"/>
    <w:rsid w:val="00EF1E8B"/>
    <w:rsid w:val="00EF294B"/>
    <w:rsid w:val="00EF4634"/>
    <w:rsid w:val="00EF74F2"/>
    <w:rsid w:val="00F07E66"/>
    <w:rsid w:val="00F10097"/>
    <w:rsid w:val="00F10489"/>
    <w:rsid w:val="00F12BCE"/>
    <w:rsid w:val="00F1370B"/>
    <w:rsid w:val="00F13923"/>
    <w:rsid w:val="00F15DE3"/>
    <w:rsid w:val="00F17A6C"/>
    <w:rsid w:val="00F22229"/>
    <w:rsid w:val="00F23015"/>
    <w:rsid w:val="00F239B9"/>
    <w:rsid w:val="00F253AA"/>
    <w:rsid w:val="00F25B26"/>
    <w:rsid w:val="00F25D98"/>
    <w:rsid w:val="00F27B61"/>
    <w:rsid w:val="00F300FB"/>
    <w:rsid w:val="00F317AA"/>
    <w:rsid w:val="00F3274E"/>
    <w:rsid w:val="00F33164"/>
    <w:rsid w:val="00F3400B"/>
    <w:rsid w:val="00F34D17"/>
    <w:rsid w:val="00F35CD9"/>
    <w:rsid w:val="00F4052E"/>
    <w:rsid w:val="00F41ED7"/>
    <w:rsid w:val="00F42491"/>
    <w:rsid w:val="00F4356E"/>
    <w:rsid w:val="00F46EEC"/>
    <w:rsid w:val="00F54B90"/>
    <w:rsid w:val="00F54D6E"/>
    <w:rsid w:val="00F57116"/>
    <w:rsid w:val="00F63ADD"/>
    <w:rsid w:val="00F668D9"/>
    <w:rsid w:val="00F671BA"/>
    <w:rsid w:val="00F72293"/>
    <w:rsid w:val="00F7318C"/>
    <w:rsid w:val="00F742F7"/>
    <w:rsid w:val="00F7529A"/>
    <w:rsid w:val="00F76F29"/>
    <w:rsid w:val="00F8298E"/>
    <w:rsid w:val="00F83759"/>
    <w:rsid w:val="00F873B2"/>
    <w:rsid w:val="00F87FBA"/>
    <w:rsid w:val="00F94ED8"/>
    <w:rsid w:val="00F94FFB"/>
    <w:rsid w:val="00F95F2C"/>
    <w:rsid w:val="00FA049B"/>
    <w:rsid w:val="00FA21DF"/>
    <w:rsid w:val="00FA33E9"/>
    <w:rsid w:val="00FA3D16"/>
    <w:rsid w:val="00FA4D96"/>
    <w:rsid w:val="00FA55E0"/>
    <w:rsid w:val="00FB2227"/>
    <w:rsid w:val="00FB5538"/>
    <w:rsid w:val="00FB57F9"/>
    <w:rsid w:val="00FB6386"/>
    <w:rsid w:val="00FB6C06"/>
    <w:rsid w:val="00FB6FD9"/>
    <w:rsid w:val="00FB7D15"/>
    <w:rsid w:val="00FC0977"/>
    <w:rsid w:val="00FC40A7"/>
    <w:rsid w:val="00FC5C5B"/>
    <w:rsid w:val="00FC68E4"/>
    <w:rsid w:val="00FC6980"/>
    <w:rsid w:val="00FD223A"/>
    <w:rsid w:val="00FD5BAC"/>
    <w:rsid w:val="00FE443F"/>
    <w:rsid w:val="00FE7FB8"/>
    <w:rsid w:val="00FF49AF"/>
    <w:rsid w:val="00FF4AE5"/>
    <w:rsid w:val="00FF4C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100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100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238633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28"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 Id="rId27" Type="http://schemas.microsoft.com/office/2018/08/relationships/commentsExtensible" Target="commentsExtensible.xml"/><Relationship Id="rId30"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0404DB-67ED-4B13-B7CC-95E521A0F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894</TotalTime>
  <Pages>12</Pages>
  <Words>4481</Words>
  <Characters>25542</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cp:lastModifiedBy>
  <cp:revision>599</cp:revision>
  <cp:lastPrinted>1900-12-31T16:00:00Z</cp:lastPrinted>
  <dcterms:created xsi:type="dcterms:W3CDTF">2021-05-25T02:45:00Z</dcterms:created>
  <dcterms:modified xsi:type="dcterms:W3CDTF">2022-01-08T06:50:00Z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